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9" w:rsidRDefault="00D64B43" w:rsidP="00D64B43">
      <w:pPr>
        <w:jc w:val="center"/>
      </w:pPr>
      <w:r w:rsidRPr="00776BAD">
        <w:rPr>
          <w:rFonts w:cs="Calibri"/>
          <w:lang w:eastAsia="fr-FR"/>
        </w:rPr>
        <w:drawing>
          <wp:inline distT="0" distB="0" distL="0" distR="0" wp14:anchorId="024F7A2D" wp14:editId="3E0EB8E2">
            <wp:extent cx="1171575" cy="100012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3" w:rsidRPr="0099785C" w:rsidRDefault="00D64B43" w:rsidP="00D64B43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spacing w:val="80"/>
          <w:kern w:val="28"/>
          <w:sz w:val="36"/>
          <w:szCs w:val="36"/>
        </w:rPr>
      </w:pPr>
      <w:r w:rsidRPr="0099785C">
        <w:rPr>
          <w:b/>
          <w:spacing w:val="80"/>
          <w:kern w:val="28"/>
          <w:sz w:val="36"/>
          <w:szCs w:val="36"/>
        </w:rPr>
        <w:t>REQUEST FOR PROPOSALS</w:t>
      </w:r>
    </w:p>
    <w:p w:rsidR="00D64B43" w:rsidRDefault="00D64B43" w:rsidP="00D64B43">
      <w:pPr>
        <w:jc w:val="center"/>
        <w:rPr>
          <w:b/>
          <w:bCs/>
          <w:sz w:val="36"/>
          <w:szCs w:val="36"/>
          <w:lang w:val="en-US"/>
        </w:rPr>
      </w:pPr>
      <w:r w:rsidRPr="00D64B43">
        <w:rPr>
          <w:b/>
          <w:bCs/>
          <w:sz w:val="36"/>
          <w:szCs w:val="36"/>
          <w:lang w:val="en-US"/>
        </w:rPr>
        <w:t>RFP/UC-PMC/Niger/QCBS/07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 w:rsidRPr="00D64B43">
        <w:rPr>
          <w:b/>
          <w:bCs/>
          <w:sz w:val="28"/>
          <w:szCs w:val="28"/>
          <w:lang w:val="en-US"/>
        </w:rPr>
        <w:t>SELECTION OF A CRA GRANTS MANAGER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Sollicitation Addendum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Addendum N°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Addendum Date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July 10</w:t>
            </w:r>
            <w:r w:rsidRPr="00D64B43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, 2017</w:t>
            </w:r>
          </w:p>
        </w:tc>
      </w:tr>
      <w:tr w:rsidR="00D64B43" w:rsidRPr="007E53F6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Request For Proposals N°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RFP/UC-PMC/Niger/QCBS/07</w:t>
            </w:r>
          </w:p>
        </w:tc>
      </w:tr>
      <w:tr w:rsidR="00D64B43" w:rsidTr="00D64B43">
        <w:tc>
          <w:tcPr>
            <w:tcW w:w="4531" w:type="dxa"/>
          </w:tcPr>
          <w:p w:rsidR="00D64B43" w:rsidRP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 xml:space="preserve">Name of the assignment 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CRA Grants Manager Services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Purchaser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UC-PMC / MCA-Niger</w:t>
            </w:r>
          </w:p>
        </w:tc>
      </w:tr>
    </w:tbl>
    <w:p w:rsidR="00D64B43" w:rsidRDefault="00D64B43" w:rsidP="00D64B43">
      <w:pPr>
        <w:jc w:val="center"/>
        <w:rPr>
          <w:sz w:val="28"/>
          <w:szCs w:val="28"/>
          <w:lang w:val="en-US"/>
        </w:rPr>
      </w:pP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To All:</w:t>
      </w: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Below are changes and or clarifications for the RFP/UC-PMC/Niger/QCBS/07</w:t>
      </w:r>
      <w:r w:rsidR="00735327" w:rsidRPr="00C06C19">
        <w:rPr>
          <w:b/>
          <w:sz w:val="28"/>
          <w:szCs w:val="28"/>
          <w:lang w:val="en-US"/>
        </w:rPr>
        <w:t>. This addendum forms a part of the Request For Proposals and modifies the original Notice and PDS (Proposal Data Sheet) as noted below:</w:t>
      </w:r>
    </w:p>
    <w:p w:rsidR="00C06C19" w:rsidRDefault="00C06C19" w:rsidP="00C06C19">
      <w:pPr>
        <w:spacing w:after="0"/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327" w:rsidRPr="007E53F6" w:rsidTr="00735327">
        <w:tc>
          <w:tcPr>
            <w:tcW w:w="4531" w:type="dxa"/>
          </w:tcPr>
          <w:p w:rsidR="00735327" w:rsidRPr="00C211DD" w:rsidRDefault="00735327" w:rsidP="00735327">
            <w:r w:rsidRPr="00C211DD">
              <w:t>ITC 8.1</w:t>
            </w:r>
          </w:p>
        </w:tc>
        <w:tc>
          <w:tcPr>
            <w:tcW w:w="4531" w:type="dxa"/>
          </w:tcPr>
          <w:p w:rsidR="00735327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Clarifications may be requested by e-mail not later than </w:t>
            </w:r>
            <w:bookmarkStart w:id="0" w:name="_GoBack"/>
            <w:r w:rsidRPr="007E53F6">
              <w:rPr>
                <w:b/>
                <w:szCs w:val="24"/>
              </w:rPr>
              <w:t>July 15</w:t>
            </w:r>
            <w:r w:rsidRPr="007E53F6">
              <w:rPr>
                <w:b/>
                <w:szCs w:val="24"/>
                <w:vertAlign w:val="superscript"/>
              </w:rPr>
              <w:t>th</w:t>
            </w:r>
            <w:bookmarkEnd w:id="0"/>
            <w:r>
              <w:rPr>
                <w:szCs w:val="24"/>
              </w:rPr>
              <w:t>, 2017.</w:t>
            </w:r>
          </w:p>
          <w:p w:rsidR="00735327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Responses</w:t>
            </w:r>
            <w:r>
              <w:rPr>
                <w:szCs w:val="24"/>
              </w:rPr>
              <w:t xml:space="preserve"> will </w:t>
            </w:r>
            <w:r w:rsidRPr="00C211DD">
              <w:rPr>
                <w:szCs w:val="24"/>
              </w:rPr>
              <w:t xml:space="preserve">be issued to all Consultants not later than </w:t>
            </w:r>
            <w:r w:rsidRPr="007E53F6">
              <w:rPr>
                <w:b/>
                <w:szCs w:val="24"/>
              </w:rPr>
              <w:t>July 21</w:t>
            </w:r>
            <w:r w:rsidRPr="007E53F6">
              <w:rPr>
                <w:b/>
                <w:szCs w:val="24"/>
                <w:vertAlign w:val="superscript"/>
              </w:rPr>
              <w:t>st</w:t>
            </w:r>
            <w:r w:rsidRPr="007E53F6">
              <w:rPr>
                <w:b/>
                <w:szCs w:val="24"/>
              </w:rPr>
              <w:t>, 2017</w:t>
            </w:r>
            <w:r>
              <w:rPr>
                <w:szCs w:val="24"/>
              </w:rPr>
              <w:t>.</w:t>
            </w:r>
          </w:p>
          <w:p w:rsidR="00735327" w:rsidRPr="00C211DD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The address for requesting clarifications is:</w:t>
            </w:r>
          </w:p>
          <w:p w:rsidR="00735327" w:rsidRPr="00CB495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445996">
              <w:rPr>
                <w:szCs w:val="28"/>
              </w:rPr>
              <w:t>Unité de Coordination des Programmes du Millen</w:t>
            </w:r>
            <w:r>
              <w:rPr>
                <w:szCs w:val="28"/>
              </w:rPr>
              <w:t>n</w:t>
            </w:r>
            <w:r w:rsidRPr="00445996">
              <w:rPr>
                <w:szCs w:val="28"/>
              </w:rPr>
              <w:t xml:space="preserve">ium Challenge </w:t>
            </w:r>
          </w:p>
          <w:p w:rsidR="0073532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FE3307">
              <w:rPr>
                <w:szCs w:val="28"/>
              </w:rPr>
              <w:t>Avenue du Monio Issa Beri / Commune II</w:t>
            </w:r>
            <w:r w:rsidRPr="009228CF">
              <w:rPr>
                <w:szCs w:val="28"/>
              </w:rPr>
              <w:t xml:space="preserve">, BP:738 Niamey-Niger, </w:t>
            </w:r>
          </w:p>
          <w:p w:rsidR="00735327" w:rsidRPr="005F4A4F" w:rsidRDefault="00735327" w:rsidP="00735327">
            <w:pPr>
              <w:ind w:left="709" w:hanging="591"/>
              <w:jc w:val="both"/>
              <w:rPr>
                <w:szCs w:val="28"/>
                <w:lang w:val="en-GB"/>
              </w:rPr>
            </w:pPr>
            <w:r w:rsidRPr="005F4A4F">
              <w:rPr>
                <w:szCs w:val="28"/>
                <w:lang w:val="en-GB"/>
              </w:rPr>
              <w:t>T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l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phone: 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15/16, Fax:</w:t>
            </w:r>
            <w:r>
              <w:rPr>
                <w:szCs w:val="28"/>
                <w:lang w:val="en-GB"/>
              </w:rPr>
              <w:t xml:space="preserve"> </w:t>
            </w:r>
            <w:r w:rsidRPr="005F4A4F">
              <w:rPr>
                <w:szCs w:val="28"/>
                <w:lang w:val="en-GB"/>
              </w:rPr>
              <w:t>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18 -</w:t>
            </w:r>
          </w:p>
          <w:p w:rsidR="00735327" w:rsidRPr="00735327" w:rsidRDefault="00735327" w:rsidP="00735327">
            <w:pPr>
              <w:ind w:left="709" w:hanging="591"/>
              <w:rPr>
                <w:szCs w:val="24"/>
                <w:lang w:val="en-GB"/>
              </w:rPr>
            </w:pPr>
            <w:r w:rsidRPr="00F338C8">
              <w:rPr>
                <w:szCs w:val="28"/>
                <w:lang w:val="en-GB"/>
              </w:rPr>
              <w:t xml:space="preserve">Email: </w:t>
            </w:r>
            <w:hyperlink r:id="rId5" w:history="1">
              <w:r w:rsidRPr="00EE6A3C">
                <w:rPr>
                  <w:rStyle w:val="Lienhypertexte"/>
                  <w:szCs w:val="28"/>
                  <w:lang w:val="en-GB"/>
                </w:rPr>
                <w:t>ad.seck@ucpmc.ne</w:t>
              </w:r>
            </w:hyperlink>
            <w:r>
              <w:rPr>
                <w:szCs w:val="28"/>
                <w:lang w:val="en-GB"/>
              </w:rPr>
              <w:t xml:space="preserve"> and must be copied to </w:t>
            </w:r>
            <w:hyperlink r:id="rId6" w:history="1">
              <w:r w:rsidRPr="0074771E">
                <w:rPr>
                  <w:rStyle w:val="Lienhypertexte"/>
                  <w:szCs w:val="28"/>
                  <w:lang w:val="en-GB"/>
                </w:rPr>
                <w:t>s.gourouza@ucpmc.ne</w:t>
              </w:r>
            </w:hyperlink>
            <w:r>
              <w:rPr>
                <w:szCs w:val="28"/>
                <w:lang w:val="en-GB"/>
              </w:rPr>
              <w:t xml:space="preserve"> and </w:t>
            </w:r>
            <w:hyperlink r:id="rId7" w:history="1">
              <w:r w:rsidRPr="0074771E">
                <w:rPr>
                  <w:rStyle w:val="Lienhypertexte"/>
                  <w:szCs w:val="28"/>
                  <w:lang w:val="en-GB"/>
                </w:rPr>
                <w:t>procurement@ucpmc.ne</w:t>
              </w:r>
            </w:hyperlink>
            <w:r>
              <w:rPr>
                <w:szCs w:val="28"/>
                <w:lang w:val="en-GB"/>
              </w:rPr>
              <w:t xml:space="preserve"> </w:t>
            </w:r>
            <w:r w:rsidRPr="00F338C8">
              <w:rPr>
                <w:szCs w:val="28"/>
                <w:lang w:val="en-GB"/>
              </w:rPr>
              <w:t xml:space="preserve"> </w:t>
            </w:r>
          </w:p>
        </w:tc>
      </w:tr>
      <w:tr w:rsidR="00C06C19" w:rsidTr="00735327">
        <w:tc>
          <w:tcPr>
            <w:tcW w:w="4531" w:type="dxa"/>
          </w:tcPr>
          <w:p w:rsidR="00C06C19" w:rsidRPr="00C211DD" w:rsidRDefault="00C06C19" w:rsidP="00C06C19">
            <w:r w:rsidRPr="00C211DD">
              <w:t>ITC 17.7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Ensure the outer label (or carton) of the Proposal includes this statement:</w:t>
            </w:r>
          </w:p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“Do NOT Open Before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 w:rsidRPr="001A4B12">
              <w:rPr>
                <w:b/>
                <w:szCs w:val="24"/>
              </w:rPr>
              <w:t>, 2017 at 11:00 am</w:t>
            </w:r>
            <w:r>
              <w:rPr>
                <w:szCs w:val="24"/>
              </w:rPr>
              <w:t xml:space="preserve"> Niamey/Niger time.</w:t>
            </w:r>
            <w:r w:rsidRPr="00C211DD">
              <w:rPr>
                <w:szCs w:val="24"/>
              </w:rPr>
              <w:t xml:space="preserve"> Open ONLY </w:t>
            </w:r>
            <w:r w:rsidRPr="00C211DD">
              <w:rPr>
                <w:szCs w:val="24"/>
              </w:rPr>
              <w:lastRenderedPageBreak/>
              <w:t>In Presence of the Official Appointed.”</w:t>
            </w:r>
          </w:p>
        </w:tc>
      </w:tr>
      <w:tr w:rsidR="00C06C19" w:rsidRPr="007E53F6" w:rsidTr="00735327">
        <w:tc>
          <w:tcPr>
            <w:tcW w:w="4531" w:type="dxa"/>
          </w:tcPr>
          <w:p w:rsidR="00C06C19" w:rsidRPr="00C211DD" w:rsidRDefault="00C06C19" w:rsidP="00C06C19">
            <w:r w:rsidRPr="00C211DD">
              <w:lastRenderedPageBreak/>
              <w:t>ITC 18.1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Proposals must be submitted no later than </w:t>
            </w:r>
            <w:r>
              <w:rPr>
                <w:b/>
                <w:szCs w:val="24"/>
              </w:rPr>
              <w:t>11</w:t>
            </w:r>
            <w:r w:rsidRPr="0099785C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local time in Niamey, Niger equivalent to </w:t>
            </w:r>
            <w:r>
              <w:rPr>
                <w:b/>
                <w:szCs w:val="24"/>
              </w:rPr>
              <w:t>10</w:t>
            </w:r>
            <w:r w:rsidRPr="0099785C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UT (Universal Time) on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>, 2017</w:t>
            </w:r>
            <w:r w:rsidRPr="003970AB">
              <w:rPr>
                <w:szCs w:val="24"/>
              </w:rPr>
              <w:t xml:space="preserve">. </w:t>
            </w:r>
          </w:p>
        </w:tc>
      </w:tr>
      <w:tr w:rsidR="00C06C19" w:rsidRPr="007E53F6" w:rsidTr="00735327">
        <w:tc>
          <w:tcPr>
            <w:tcW w:w="4531" w:type="dxa"/>
          </w:tcPr>
          <w:p w:rsidR="00C06C19" w:rsidRPr="00C211DD" w:rsidRDefault="00C06C19" w:rsidP="00C06C19">
            <w:r w:rsidRPr="00C211DD">
              <w:t>ITC 20.1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The Proposal opening shall take place at </w:t>
            </w:r>
            <w:r>
              <w:t>UC-PMC</w:t>
            </w:r>
            <w:r>
              <w:rPr>
                <w:rFonts w:cs="Arial"/>
                <w:szCs w:val="22"/>
              </w:rPr>
              <w:t xml:space="preserve"> Office</w:t>
            </w:r>
            <w:r w:rsidRPr="00154602">
              <w:rPr>
                <w:rFonts w:cs="Arial"/>
                <w:szCs w:val="22"/>
              </w:rPr>
              <w:t xml:space="preserve"> at the same address as for the submission of Proposals</w:t>
            </w:r>
            <w:r w:rsidRPr="00C211DD">
              <w:rPr>
                <w:szCs w:val="24"/>
              </w:rPr>
              <w:t xml:space="preserve"> </w:t>
            </w:r>
            <w:r w:rsidRPr="00352474">
              <w:rPr>
                <w:szCs w:val="24"/>
              </w:rPr>
              <w:t xml:space="preserve">at </w:t>
            </w:r>
            <w:r>
              <w:rPr>
                <w:b/>
                <w:szCs w:val="24"/>
              </w:rPr>
              <w:t>11</w:t>
            </w:r>
            <w:r w:rsidRPr="0099785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</w:t>
            </w:r>
            <w:r w:rsidRPr="0099785C">
              <w:rPr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local time in Niamey, Niger on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 xml:space="preserve">, </w:t>
            </w:r>
            <w:r w:rsidRPr="0099785C">
              <w:rPr>
                <w:b/>
                <w:szCs w:val="24"/>
              </w:rPr>
              <w:t>2017</w:t>
            </w:r>
            <w:r w:rsidRPr="00352474">
              <w:rPr>
                <w:szCs w:val="24"/>
              </w:rPr>
              <w:t>.</w:t>
            </w:r>
          </w:p>
        </w:tc>
      </w:tr>
    </w:tbl>
    <w:p w:rsidR="00735327" w:rsidRPr="00D64B43" w:rsidRDefault="00735327" w:rsidP="00735327">
      <w:pPr>
        <w:rPr>
          <w:sz w:val="28"/>
          <w:szCs w:val="28"/>
          <w:lang w:val="en-US"/>
        </w:rPr>
      </w:pPr>
    </w:p>
    <w:sectPr w:rsidR="00735327" w:rsidRPr="00D6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3"/>
    <w:rsid w:val="00735327"/>
    <w:rsid w:val="007E53F6"/>
    <w:rsid w:val="00C06C19"/>
    <w:rsid w:val="00D64B43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7713-F60D-4578-9116-B4EE475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rsid w:val="00D64B43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D6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735327"/>
    <w:rPr>
      <w:color w:val="0000FF"/>
      <w:u w:val="single"/>
    </w:rPr>
  </w:style>
  <w:style w:type="paragraph" w:customStyle="1" w:styleId="Text">
    <w:name w:val="Text"/>
    <w:basedOn w:val="Normal"/>
    <w:link w:val="TextChar"/>
    <w:rsid w:val="0073532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noProof w:val="0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735327"/>
    <w:rPr>
      <w:rFonts w:ascii="Times New Roman" w:eastAsia="SimSun" w:hAnsi="Times New Roman" w:cs="Times New Roman"/>
      <w:sz w:val="24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ucpmc.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ourouza@ucpmc.ne" TargetMode="External"/><Relationship Id="rId5" Type="http://schemas.openxmlformats.org/officeDocument/2006/relationships/hyperlink" Target="mailto:ad.seck@ucpmc.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Doudou Seck</dc:creator>
  <cp:keywords/>
  <dc:description/>
  <cp:lastModifiedBy>Amadou Doudou Seck</cp:lastModifiedBy>
  <cp:revision>2</cp:revision>
  <dcterms:created xsi:type="dcterms:W3CDTF">2017-07-08T20:56:00Z</dcterms:created>
  <dcterms:modified xsi:type="dcterms:W3CDTF">2017-07-10T16:41:00Z</dcterms:modified>
</cp:coreProperties>
</file>