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50FA" w14:textId="3707B328" w:rsidR="004E7356" w:rsidRDefault="004E7356" w:rsidP="004E7356">
      <w:pPr>
        <w:pStyle w:val="NoSpacing"/>
        <w:jc w:val="center"/>
        <w:rPr>
          <w:rFonts w:ascii="Times New Roman" w:hAnsi="Times New Roman" w:cs="Times New Roman"/>
          <w:b/>
          <w:sz w:val="24"/>
          <w:szCs w:val="24"/>
        </w:rPr>
      </w:pPr>
      <w:r w:rsidRPr="00A138F7">
        <w:rPr>
          <w:rFonts w:ascii="Times New Roman" w:eastAsia="Calibri" w:hAnsi="Times New Roman" w:cs="Times New Roman"/>
          <w:noProof/>
          <w:sz w:val="24"/>
          <w:szCs w:val="24"/>
        </w:rPr>
        <w:drawing>
          <wp:inline distT="0" distB="0" distL="0" distR="0" wp14:anchorId="558727E5" wp14:editId="3D124DF0">
            <wp:extent cx="1103630" cy="841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14:paraId="759063CE" w14:textId="77777777" w:rsidR="004E7356" w:rsidRPr="00DD0076" w:rsidRDefault="004E7356" w:rsidP="004E7356">
      <w:pPr>
        <w:pStyle w:val="NoSpacing"/>
        <w:jc w:val="center"/>
        <w:rPr>
          <w:rFonts w:ascii="Times New Roman" w:hAnsi="Times New Roman" w:cs="Times New Roman"/>
          <w:b/>
        </w:rPr>
      </w:pPr>
    </w:p>
    <w:p w14:paraId="3E3195F9" w14:textId="77777777" w:rsidR="004E7356" w:rsidRPr="00A138F7" w:rsidRDefault="004E7356" w:rsidP="00E956D1">
      <w:pPr>
        <w:pStyle w:val="NormalWeb"/>
        <w:spacing w:before="0" w:beforeAutospacing="0" w:after="0" w:afterAutospacing="0"/>
        <w:jc w:val="center"/>
        <w:rPr>
          <w:color w:val="222222"/>
          <w:lang w:val="en"/>
        </w:rPr>
      </w:pPr>
      <w:r w:rsidRPr="00A138F7">
        <w:rPr>
          <w:b/>
          <w:bCs/>
          <w:color w:val="222222"/>
          <w:lang w:val="en"/>
        </w:rPr>
        <w:t>Government of Niger</w:t>
      </w:r>
    </w:p>
    <w:p w14:paraId="0F534F6C" w14:textId="77777777" w:rsidR="004E7356" w:rsidRDefault="004E7356" w:rsidP="00E956D1">
      <w:pPr>
        <w:pStyle w:val="NormalWeb"/>
        <w:spacing w:before="0" w:beforeAutospacing="0" w:after="0" w:afterAutospacing="0"/>
        <w:jc w:val="center"/>
        <w:rPr>
          <w:b/>
          <w:bCs/>
          <w:color w:val="222222"/>
          <w:lang w:val="en"/>
        </w:rPr>
      </w:pPr>
      <w:r w:rsidRPr="00A138F7">
        <w:rPr>
          <w:b/>
          <w:bCs/>
          <w:color w:val="222222"/>
          <w:lang w:val="en"/>
        </w:rPr>
        <w:t>Millennium Challenge Account-Niger</w:t>
      </w:r>
    </w:p>
    <w:p w14:paraId="1FAACEB5" w14:textId="77777777" w:rsidR="009D4B4C" w:rsidRPr="00A138F7" w:rsidRDefault="009D4B4C" w:rsidP="00847197">
      <w:pPr>
        <w:pStyle w:val="NoSpacing"/>
        <w:spacing w:after="120"/>
        <w:jc w:val="center"/>
        <w:rPr>
          <w:rFonts w:ascii="Times New Roman" w:hAnsi="Times New Roman" w:cs="Times New Roman"/>
          <w:b/>
          <w:sz w:val="24"/>
          <w:szCs w:val="24"/>
        </w:rPr>
      </w:pPr>
      <w:r w:rsidRPr="00A138F7">
        <w:rPr>
          <w:rFonts w:ascii="Times New Roman" w:hAnsi="Times New Roman" w:cs="Times New Roman"/>
          <w:b/>
          <w:sz w:val="24"/>
          <w:szCs w:val="24"/>
        </w:rPr>
        <w:t>GENERAL PROCUREMENT NOTICE (GPN)</w:t>
      </w:r>
    </w:p>
    <w:p w14:paraId="0A1A8D2C" w14:textId="29999624" w:rsidR="004E7356" w:rsidRPr="00B32A12" w:rsidRDefault="004E7356" w:rsidP="00847197">
      <w:pPr>
        <w:spacing w:after="120" w:line="240" w:lineRule="auto"/>
        <w:jc w:val="center"/>
        <w:rPr>
          <w:rFonts w:ascii="Times New Roman" w:eastAsia="Calibri" w:hAnsi="Times New Roman" w:cs="Times New Roman"/>
          <w:b/>
          <w:sz w:val="24"/>
          <w:szCs w:val="24"/>
        </w:rPr>
      </w:pPr>
      <w:r w:rsidRPr="00B32A12">
        <w:rPr>
          <w:rFonts w:ascii="Times New Roman" w:eastAsia="Calibri" w:hAnsi="Times New Roman" w:cs="Times New Roman"/>
          <w:b/>
          <w:sz w:val="24"/>
          <w:szCs w:val="24"/>
        </w:rPr>
        <w:t>PROCUREMENT PLAN N°</w:t>
      </w:r>
      <w:bookmarkStart w:id="0" w:name="_Hlk105405240"/>
      <w:r w:rsidRPr="00B32A12">
        <w:rPr>
          <w:rFonts w:ascii="Times New Roman" w:eastAsia="Calibri" w:hAnsi="Times New Roman" w:cs="Times New Roman"/>
          <w:b/>
          <w:sz w:val="24"/>
          <w:szCs w:val="24"/>
        </w:rPr>
        <w:t>1</w:t>
      </w:r>
      <w:bookmarkStart w:id="1" w:name="_Hlk90377900"/>
      <w:r w:rsidR="001926CF">
        <w:rPr>
          <w:rFonts w:ascii="Times New Roman" w:eastAsia="Calibri" w:hAnsi="Times New Roman" w:cs="Times New Roman"/>
          <w:b/>
          <w:sz w:val="24"/>
          <w:szCs w:val="24"/>
        </w:rPr>
        <w:t>8</w:t>
      </w:r>
      <w:bookmarkEnd w:id="0"/>
      <w:bookmarkEnd w:id="1"/>
      <w:r w:rsidR="009C6486">
        <w:rPr>
          <w:rFonts w:ascii="Times New Roman" w:eastAsia="Calibri" w:hAnsi="Times New Roman" w:cs="Times New Roman"/>
          <w:b/>
          <w:sz w:val="24"/>
          <w:szCs w:val="24"/>
        </w:rPr>
        <w:t xml:space="preserve"> Amendment #</w:t>
      </w:r>
      <w:r w:rsidR="003212CE">
        <w:rPr>
          <w:rFonts w:ascii="Times New Roman" w:eastAsia="Calibri" w:hAnsi="Times New Roman" w:cs="Times New Roman"/>
          <w:b/>
          <w:sz w:val="24"/>
          <w:szCs w:val="24"/>
        </w:rPr>
        <w:t>4</w:t>
      </w:r>
    </w:p>
    <w:p w14:paraId="434AC77C" w14:textId="3111E469" w:rsidR="00DD0076" w:rsidRDefault="004E7356" w:rsidP="00E956D1">
      <w:pPr>
        <w:spacing w:after="0" w:line="240" w:lineRule="auto"/>
        <w:jc w:val="center"/>
        <w:rPr>
          <w:rFonts w:ascii="Times New Roman" w:eastAsia="Calibri" w:hAnsi="Times New Roman" w:cs="Times New Roman"/>
          <w:b/>
          <w:sz w:val="24"/>
          <w:szCs w:val="24"/>
        </w:rPr>
      </w:pPr>
      <w:r w:rsidRPr="00353F13">
        <w:rPr>
          <w:rFonts w:ascii="Times New Roman" w:eastAsia="Calibri" w:hAnsi="Times New Roman" w:cs="Times New Roman"/>
          <w:b/>
          <w:sz w:val="24"/>
          <w:szCs w:val="24"/>
        </w:rPr>
        <w:t xml:space="preserve">Published </w:t>
      </w:r>
      <w:r w:rsidR="00D041C0" w:rsidRPr="00353F13">
        <w:rPr>
          <w:rFonts w:ascii="Times New Roman" w:eastAsia="Calibri" w:hAnsi="Times New Roman" w:cs="Times New Roman"/>
          <w:b/>
          <w:sz w:val="24"/>
          <w:szCs w:val="24"/>
        </w:rPr>
        <w:t>on,</w:t>
      </w:r>
      <w:r w:rsidR="00D15E06" w:rsidRPr="00353F13" w:rsidDel="00D15E06">
        <w:rPr>
          <w:rFonts w:ascii="Times New Roman" w:eastAsia="Calibri" w:hAnsi="Times New Roman" w:cs="Times New Roman"/>
          <w:b/>
          <w:sz w:val="24"/>
          <w:szCs w:val="24"/>
        </w:rPr>
        <w:t xml:space="preserve"> </w:t>
      </w:r>
      <w:r w:rsidR="003212CE">
        <w:rPr>
          <w:rFonts w:ascii="Times New Roman" w:eastAsia="Calibri" w:hAnsi="Times New Roman" w:cs="Times New Roman"/>
          <w:b/>
          <w:sz w:val="24"/>
          <w:szCs w:val="24"/>
        </w:rPr>
        <w:t>September</w:t>
      </w:r>
      <w:r w:rsidR="00D15E06">
        <w:rPr>
          <w:rFonts w:ascii="Times New Roman" w:eastAsia="Calibri" w:hAnsi="Times New Roman" w:cs="Times New Roman"/>
          <w:b/>
          <w:sz w:val="24"/>
          <w:szCs w:val="24"/>
        </w:rPr>
        <w:t xml:space="preserve"> </w:t>
      </w:r>
      <w:r w:rsidR="00D36156">
        <w:rPr>
          <w:rFonts w:ascii="Times New Roman" w:eastAsia="Calibri" w:hAnsi="Times New Roman" w:cs="Times New Roman"/>
          <w:b/>
          <w:sz w:val="24"/>
          <w:szCs w:val="24"/>
        </w:rPr>
        <w:t>5</w:t>
      </w:r>
      <w:r w:rsidR="00D15E06">
        <w:rPr>
          <w:rFonts w:ascii="Times New Roman" w:eastAsia="Calibri" w:hAnsi="Times New Roman" w:cs="Times New Roman"/>
          <w:b/>
          <w:sz w:val="24"/>
          <w:szCs w:val="24"/>
        </w:rPr>
        <w:t>, 2022</w:t>
      </w:r>
    </w:p>
    <w:p w14:paraId="1E604C55" w14:textId="77777777" w:rsidR="00E36D88" w:rsidRPr="00BA1D1A" w:rsidRDefault="00E36D88" w:rsidP="00E956D1">
      <w:pPr>
        <w:spacing w:after="0" w:line="240" w:lineRule="auto"/>
        <w:jc w:val="center"/>
        <w:rPr>
          <w:rFonts w:ascii="Times New Roman" w:eastAsia="Calibri" w:hAnsi="Times New Roman" w:cs="Times New Roman"/>
          <w:b/>
          <w:sz w:val="24"/>
          <w:szCs w:val="24"/>
        </w:rPr>
      </w:pPr>
    </w:p>
    <w:p w14:paraId="0AAA4F3E" w14:textId="57DCFE9B" w:rsidR="004E7356" w:rsidRPr="008A2040" w:rsidRDefault="004E7356" w:rsidP="00E956D1">
      <w:pPr>
        <w:pStyle w:val="NormalWeb"/>
        <w:spacing w:before="0" w:beforeAutospacing="0" w:after="0" w:afterAutospacing="0"/>
        <w:ind w:right="738"/>
        <w:jc w:val="both"/>
        <w:rPr>
          <w:color w:val="222222"/>
          <w:sz w:val="22"/>
          <w:szCs w:val="22"/>
          <w:lang w:val="en"/>
        </w:rPr>
      </w:pPr>
      <w:r w:rsidRPr="008A2040">
        <w:rPr>
          <w:color w:val="222222"/>
          <w:sz w:val="22"/>
          <w:szCs w:val="22"/>
          <w:lang w:val="en"/>
        </w:rPr>
        <w:t>The Government of the Niger</w:t>
      </w:r>
      <w:r w:rsidRPr="008A2040">
        <w:rPr>
          <w:i/>
          <w:color w:val="222222"/>
          <w:sz w:val="22"/>
          <w:szCs w:val="22"/>
          <w:lang w:val="en"/>
        </w:rPr>
        <w:t xml:space="preserve"> </w:t>
      </w:r>
      <w:r w:rsidRPr="008A2040">
        <w:rPr>
          <w:color w:val="222222"/>
          <w:sz w:val="22"/>
          <w:szCs w:val="22"/>
          <w:lang w:val="en"/>
        </w:rPr>
        <w:t xml:space="preserve">has received grant funding of US$ 437 million (the "Compact") from the </w:t>
      </w:r>
      <w:bookmarkStart w:id="2" w:name="_Hlk508807721"/>
      <w:r w:rsidRPr="008A2040">
        <w:rPr>
          <w:color w:val="222222"/>
          <w:sz w:val="22"/>
          <w:szCs w:val="22"/>
          <w:lang w:val="en"/>
        </w:rPr>
        <w:t xml:space="preserve">Millennium Challenge Corporation </w:t>
      </w:r>
      <w:bookmarkEnd w:id="2"/>
      <w:r w:rsidRPr="008A2040">
        <w:rPr>
          <w:color w:val="222222"/>
          <w:sz w:val="22"/>
          <w:szCs w:val="22"/>
          <w:lang w:val="en"/>
        </w:rPr>
        <w:t>(MCC) of the United States Government to enable the Government of Niger to implement this program and achieve the objectives of the MCC Grant (compact</w:t>
      </w:r>
      <w:r w:rsidR="00D041C0" w:rsidRPr="008A2040">
        <w:rPr>
          <w:color w:val="222222"/>
          <w:sz w:val="22"/>
          <w:szCs w:val="22"/>
          <w:lang w:val="en"/>
        </w:rPr>
        <w:t>) and</w:t>
      </w:r>
      <w:r w:rsidRPr="008A2040">
        <w:rPr>
          <w:color w:val="222222"/>
          <w:sz w:val="22"/>
          <w:szCs w:val="22"/>
          <w:lang w:val="en"/>
        </w:rPr>
        <w:t xml:space="preserve"> intends to apply parts of the proceeds of the funds </w:t>
      </w:r>
      <w:r w:rsidR="00FB4CFB">
        <w:rPr>
          <w:color w:val="222222"/>
          <w:sz w:val="22"/>
          <w:szCs w:val="22"/>
          <w:lang w:val="en"/>
        </w:rPr>
        <w:t>for</w:t>
      </w:r>
      <w:r w:rsidR="00FB4CFB" w:rsidRPr="008A2040">
        <w:rPr>
          <w:color w:val="222222"/>
          <w:sz w:val="22"/>
          <w:szCs w:val="22"/>
          <w:lang w:val="en"/>
        </w:rPr>
        <w:t xml:space="preserve"> </w:t>
      </w:r>
      <w:r w:rsidRPr="008A2040">
        <w:rPr>
          <w:color w:val="222222"/>
          <w:sz w:val="22"/>
          <w:szCs w:val="22"/>
          <w:lang w:val="en"/>
        </w:rPr>
        <w:t xml:space="preserve">payments </w:t>
      </w:r>
      <w:r w:rsidR="00FB4CFB">
        <w:rPr>
          <w:color w:val="222222"/>
          <w:sz w:val="22"/>
          <w:szCs w:val="22"/>
          <w:lang w:val="en"/>
        </w:rPr>
        <w:t>of</w:t>
      </w:r>
      <w:r w:rsidR="00FB4CFB" w:rsidRPr="008A2040">
        <w:rPr>
          <w:color w:val="222222"/>
          <w:sz w:val="22"/>
          <w:szCs w:val="22"/>
          <w:lang w:val="en"/>
        </w:rPr>
        <w:t xml:space="preserve"> </w:t>
      </w:r>
      <w:r w:rsidRPr="008A2040">
        <w:rPr>
          <w:color w:val="222222"/>
          <w:sz w:val="22"/>
          <w:szCs w:val="22"/>
          <w:lang w:val="en"/>
        </w:rPr>
        <w:t>contracts for goods, works and services.</w:t>
      </w:r>
    </w:p>
    <w:p w14:paraId="43C7CF7C" w14:textId="77777777" w:rsidR="002A6763" w:rsidRDefault="002A6763" w:rsidP="00E956D1">
      <w:pPr>
        <w:spacing w:after="0" w:line="240" w:lineRule="auto"/>
        <w:ind w:right="738"/>
        <w:jc w:val="both"/>
        <w:rPr>
          <w:rFonts w:ascii="Times New Roman" w:eastAsia="Times New Roman" w:hAnsi="Times New Roman" w:cs="Times New Roman"/>
          <w:color w:val="222222"/>
          <w:lang w:val="en"/>
        </w:rPr>
      </w:pPr>
    </w:p>
    <w:p w14:paraId="42AEA10A" w14:textId="3A632760" w:rsidR="004E7356" w:rsidRPr="008A2040" w:rsidRDefault="004E7356" w:rsidP="00E956D1">
      <w:pPr>
        <w:spacing w:after="0" w:line="240" w:lineRule="auto"/>
        <w:ind w:right="738"/>
        <w:jc w:val="both"/>
        <w:rPr>
          <w:rFonts w:ascii="Times New Roman" w:eastAsia="Times New Roman" w:hAnsi="Times New Roman" w:cs="Times New Roman"/>
          <w:color w:val="222222"/>
          <w:lang w:val="en"/>
        </w:rPr>
      </w:pPr>
      <w:r w:rsidRPr="008A2040">
        <w:rPr>
          <w:rFonts w:ascii="Times New Roman" w:eastAsia="Times New Roman" w:hAnsi="Times New Roman" w:cs="Times New Roman"/>
          <w:color w:val="222222"/>
          <w:lang w:val="en"/>
        </w:rPr>
        <w:t xml:space="preserve">MCC’s funding is appropriated by the U.S. Congress and obligated to the </w:t>
      </w:r>
      <w:r w:rsidR="002A6763">
        <w:rPr>
          <w:rFonts w:ascii="Times New Roman" w:eastAsia="Times New Roman" w:hAnsi="Times New Roman" w:cs="Times New Roman"/>
          <w:color w:val="222222"/>
          <w:lang w:val="en"/>
        </w:rPr>
        <w:t>C</w:t>
      </w:r>
      <w:r w:rsidRPr="008A2040">
        <w:rPr>
          <w:rFonts w:ascii="Times New Roman" w:eastAsia="Times New Roman" w:hAnsi="Times New Roman" w:cs="Times New Roman"/>
          <w:color w:val="222222"/>
          <w:lang w:val="en"/>
        </w:rPr>
        <w:t>ompact up-front, with no incremental or partial funding. When a contract is signed with an MCA Entity, money is already available to the MCA Entity and, for most contracts, invoices are paid directly to Contractors/Consultants/Suppliers by the US Treasury.</w:t>
      </w:r>
    </w:p>
    <w:p w14:paraId="4064DA38" w14:textId="3BF0F790" w:rsidR="004E7356" w:rsidRDefault="004E7356" w:rsidP="00E956D1">
      <w:pPr>
        <w:pStyle w:val="NormalWeb"/>
        <w:spacing w:before="0" w:beforeAutospacing="0" w:after="0" w:afterAutospacing="0"/>
        <w:ind w:right="738"/>
        <w:rPr>
          <w:color w:val="222222"/>
          <w:sz w:val="22"/>
          <w:szCs w:val="22"/>
          <w:lang w:val="en"/>
        </w:rPr>
      </w:pPr>
      <w:r w:rsidRPr="008A2040">
        <w:rPr>
          <w:color w:val="222222"/>
          <w:sz w:val="22"/>
          <w:szCs w:val="22"/>
          <w:lang w:val="en"/>
        </w:rPr>
        <w:t xml:space="preserve">The procurement program for </w:t>
      </w:r>
      <w:r w:rsidR="00193646">
        <w:rPr>
          <w:b/>
          <w:bCs/>
          <w:i/>
          <w:iCs/>
          <w:color w:val="222222"/>
          <w:sz w:val="22"/>
          <w:szCs w:val="22"/>
          <w:lang w:val="en"/>
        </w:rPr>
        <w:t>July</w:t>
      </w:r>
      <w:r w:rsidRPr="008A2040">
        <w:rPr>
          <w:b/>
          <w:bCs/>
          <w:i/>
          <w:iCs/>
          <w:color w:val="222222"/>
          <w:sz w:val="22"/>
          <w:szCs w:val="22"/>
          <w:lang w:val="en"/>
        </w:rPr>
        <w:t xml:space="preserve"> 1</w:t>
      </w:r>
      <w:r w:rsidRPr="004D3F69">
        <w:rPr>
          <w:b/>
          <w:bCs/>
          <w:i/>
          <w:iCs/>
          <w:color w:val="222222"/>
          <w:sz w:val="22"/>
          <w:szCs w:val="22"/>
          <w:vertAlign w:val="superscript"/>
          <w:lang w:val="en"/>
        </w:rPr>
        <w:t>st</w:t>
      </w:r>
      <w:r w:rsidR="003C19B1">
        <w:rPr>
          <w:b/>
          <w:bCs/>
          <w:i/>
          <w:iCs/>
          <w:color w:val="222222"/>
          <w:sz w:val="22"/>
          <w:szCs w:val="22"/>
          <w:lang w:val="en"/>
        </w:rPr>
        <w:t>, 2022</w:t>
      </w:r>
      <w:r w:rsidR="007215AF">
        <w:rPr>
          <w:b/>
          <w:bCs/>
          <w:i/>
          <w:iCs/>
          <w:color w:val="222222"/>
          <w:sz w:val="22"/>
          <w:szCs w:val="22"/>
          <w:lang w:val="en"/>
        </w:rPr>
        <w:t>,</w:t>
      </w:r>
      <w:r w:rsidR="003C19B1">
        <w:rPr>
          <w:b/>
          <w:bCs/>
          <w:i/>
          <w:iCs/>
          <w:color w:val="222222"/>
          <w:sz w:val="22"/>
          <w:szCs w:val="22"/>
          <w:lang w:val="en"/>
        </w:rPr>
        <w:t xml:space="preserve"> </w:t>
      </w:r>
      <w:r w:rsidRPr="008A2040">
        <w:rPr>
          <w:b/>
          <w:bCs/>
          <w:i/>
          <w:iCs/>
          <w:color w:val="222222"/>
          <w:sz w:val="22"/>
          <w:szCs w:val="22"/>
          <w:lang w:val="en"/>
        </w:rPr>
        <w:t xml:space="preserve">to </w:t>
      </w:r>
      <w:r w:rsidR="00193646">
        <w:rPr>
          <w:b/>
          <w:bCs/>
          <w:i/>
          <w:iCs/>
          <w:color w:val="222222"/>
          <w:sz w:val="22"/>
          <w:szCs w:val="22"/>
          <w:lang w:val="en"/>
        </w:rPr>
        <w:t xml:space="preserve">June </w:t>
      </w:r>
      <w:r w:rsidRPr="008A2040">
        <w:rPr>
          <w:b/>
          <w:bCs/>
          <w:i/>
          <w:iCs/>
          <w:color w:val="222222"/>
          <w:sz w:val="22"/>
          <w:szCs w:val="22"/>
          <w:lang w:val="en"/>
        </w:rPr>
        <w:t>3</w:t>
      </w:r>
      <w:r w:rsidR="00193646">
        <w:rPr>
          <w:b/>
          <w:bCs/>
          <w:i/>
          <w:iCs/>
          <w:color w:val="222222"/>
          <w:sz w:val="22"/>
          <w:szCs w:val="22"/>
          <w:lang w:val="en"/>
        </w:rPr>
        <w:t>0</w:t>
      </w:r>
      <w:r w:rsidRPr="008A2040">
        <w:rPr>
          <w:b/>
          <w:bCs/>
          <w:i/>
          <w:iCs/>
          <w:color w:val="222222"/>
          <w:sz w:val="22"/>
          <w:szCs w:val="22"/>
          <w:lang w:val="en"/>
        </w:rPr>
        <w:t>, 202</w:t>
      </w:r>
      <w:r w:rsidR="003C19B1">
        <w:rPr>
          <w:b/>
          <w:bCs/>
          <w:i/>
          <w:iCs/>
          <w:color w:val="222222"/>
          <w:sz w:val="22"/>
          <w:szCs w:val="22"/>
          <w:lang w:val="en"/>
        </w:rPr>
        <w:t>3</w:t>
      </w:r>
      <w:r w:rsidRPr="008A2040">
        <w:rPr>
          <w:b/>
          <w:bCs/>
          <w:i/>
          <w:iCs/>
          <w:color w:val="222222"/>
          <w:sz w:val="22"/>
          <w:szCs w:val="22"/>
          <w:lang w:val="en"/>
        </w:rPr>
        <w:t xml:space="preserve">, </w:t>
      </w:r>
      <w:r w:rsidRPr="008A2040">
        <w:rPr>
          <w:color w:val="222222"/>
          <w:sz w:val="22"/>
          <w:szCs w:val="22"/>
          <w:lang w:val="en"/>
        </w:rPr>
        <w:t>will include the following:</w:t>
      </w:r>
    </w:p>
    <w:p w14:paraId="62FFAA9C" w14:textId="77777777" w:rsidR="00E956D1" w:rsidRPr="008A2040" w:rsidRDefault="00E956D1" w:rsidP="00E956D1">
      <w:pPr>
        <w:pStyle w:val="NormalWeb"/>
        <w:spacing w:before="0" w:beforeAutospacing="0" w:after="0" w:afterAutospacing="0"/>
        <w:ind w:right="738"/>
        <w:rPr>
          <w:color w:val="222222"/>
          <w:sz w:val="22"/>
          <w:szCs w:val="22"/>
          <w:lang w:val="en"/>
        </w:rPr>
      </w:pPr>
    </w:p>
    <w:tbl>
      <w:tblPr>
        <w:tblpPr w:leftFromText="180" w:rightFromText="180" w:vertAnchor="text" w:tblpY="1"/>
        <w:tblOverlap w:val="never"/>
        <w:tblW w:w="10440"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00"/>
        <w:gridCol w:w="9540"/>
      </w:tblGrid>
      <w:tr w:rsidR="004E7356" w:rsidRPr="00A138F7" w14:paraId="76569E2C" w14:textId="77777777" w:rsidTr="009F5CC9">
        <w:trPr>
          <w:trHeight w:val="23"/>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146B29" w14:textId="77777777" w:rsidR="004E7356" w:rsidRPr="008A2040" w:rsidRDefault="004E7356" w:rsidP="009F5CC9">
            <w:pPr>
              <w:pStyle w:val="Heading4"/>
              <w:spacing w:after="0" w:line="240" w:lineRule="auto"/>
              <w:ind w:right="136"/>
              <w:jc w:val="right"/>
              <w:rPr>
                <w:rFonts w:ascii="Times New Roman" w:hAnsi="Times New Roman" w:cs="Times New Roman"/>
                <w:b/>
                <w:bCs w:val="0"/>
                <w:sz w:val="26"/>
                <w:szCs w:val="26"/>
              </w:rPr>
            </w:pPr>
            <w:r w:rsidRPr="008A2040">
              <w:rPr>
                <w:rFonts w:ascii="Times New Roman" w:hAnsi="Times New Roman" w:cs="Times New Roman"/>
                <w:b/>
                <w:bCs w:val="0"/>
                <w:sz w:val="26"/>
                <w:szCs w:val="26"/>
              </w:rPr>
              <w:t>1.</w:t>
            </w:r>
          </w:p>
        </w:tc>
        <w:tc>
          <w:tcPr>
            <w:tcW w:w="9540" w:type="dxa"/>
            <w:tcBorders>
              <w:top w:val="single" w:sz="6" w:space="0" w:color="222222"/>
              <w:left w:val="single" w:sz="4" w:space="0" w:color="auto"/>
              <w:bottom w:val="single" w:sz="4" w:space="0" w:color="auto"/>
              <w:right w:val="single" w:sz="6" w:space="0" w:color="222222"/>
            </w:tcBorders>
            <w:shd w:val="clear" w:color="auto" w:fill="FFF2CC" w:themeFill="accent4" w:themeFillTint="33"/>
            <w:tcMar>
              <w:top w:w="120" w:type="dxa"/>
              <w:left w:w="150" w:type="dxa"/>
              <w:bottom w:w="120" w:type="dxa"/>
              <w:right w:w="150" w:type="dxa"/>
            </w:tcMar>
            <w:vAlign w:val="center"/>
            <w:hideMark/>
          </w:tcPr>
          <w:p w14:paraId="425FF569" w14:textId="77777777" w:rsidR="004E7356" w:rsidRPr="008A2040" w:rsidRDefault="004E7356" w:rsidP="009F5CC9">
            <w:pPr>
              <w:pStyle w:val="Heading4"/>
              <w:spacing w:after="0" w:line="240" w:lineRule="auto"/>
              <w:jc w:val="both"/>
              <w:rPr>
                <w:rFonts w:ascii="Times New Roman" w:hAnsi="Times New Roman" w:cs="Times New Roman"/>
                <w:b/>
                <w:bCs w:val="0"/>
                <w:sz w:val="26"/>
                <w:szCs w:val="26"/>
                <w:u w:val="single"/>
              </w:rPr>
            </w:pPr>
            <w:r w:rsidRPr="008A2040">
              <w:rPr>
                <w:rFonts w:ascii="Times New Roman" w:hAnsi="Times New Roman" w:cs="Times New Roman"/>
                <w:b/>
                <w:bCs w:val="0"/>
                <w:sz w:val="26"/>
                <w:szCs w:val="26"/>
                <w:u w:val="single"/>
              </w:rPr>
              <w:t xml:space="preserve">Procurement of Goods </w:t>
            </w:r>
          </w:p>
        </w:tc>
      </w:tr>
      <w:tr w:rsidR="004E7356" w:rsidRPr="00394668" w14:paraId="1023454F"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0E3694A0" w14:textId="78491406" w:rsidR="004E7356" w:rsidRPr="008A2040" w:rsidRDefault="004E7356"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sidR="00C02085">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6898126" w14:textId="349D6E8E" w:rsidR="004E7356"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b/>
                <w:bCs/>
                <w:i/>
                <w:iCs/>
              </w:rPr>
              <w:t xml:space="preserve">Purchase of </w:t>
            </w:r>
            <w:r w:rsidR="00B1444B">
              <w:rPr>
                <w:rFonts w:ascii="Times New Roman" w:eastAsia="Times New Roman" w:hAnsi="Times New Roman" w:cs="Times New Roman"/>
                <w:b/>
                <w:bCs/>
                <w:i/>
                <w:iCs/>
              </w:rPr>
              <w:t>E</w:t>
            </w:r>
            <w:r w:rsidRPr="00394668">
              <w:rPr>
                <w:rFonts w:ascii="Times New Roman" w:eastAsia="Times New Roman" w:hAnsi="Times New Roman" w:cs="Times New Roman"/>
                <w:b/>
                <w:bCs/>
                <w:i/>
                <w:iCs/>
              </w:rPr>
              <w:t>quipment for the National System of Statistics</w:t>
            </w:r>
          </w:p>
          <w:p w14:paraId="5F1FDB58" w14:textId="3B7CC5CB" w:rsidR="00394668"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i/>
                <w:iCs/>
                <w:u w:val="single"/>
              </w:rPr>
              <w:t>Identification:</w:t>
            </w:r>
            <w:r w:rsidRPr="00394668">
              <w:rPr>
                <w:rFonts w:ascii="Times New Roman" w:eastAsia="Times New Roman" w:hAnsi="Times New Roman" w:cs="Times New Roman"/>
                <w:b/>
                <w:bCs/>
                <w:i/>
                <w:iCs/>
              </w:rPr>
              <w:t xml:space="preserve">  IR/</w:t>
            </w:r>
            <w:proofErr w:type="spellStart"/>
            <w:r w:rsidRPr="00394668">
              <w:rPr>
                <w:rFonts w:ascii="Times New Roman" w:eastAsia="Times New Roman" w:hAnsi="Times New Roman" w:cs="Times New Roman"/>
                <w:b/>
                <w:bCs/>
                <w:i/>
                <w:iCs/>
              </w:rPr>
              <w:t>Pr</w:t>
            </w:r>
            <w:proofErr w:type="spellEnd"/>
            <w:r w:rsidRPr="00394668">
              <w:rPr>
                <w:rFonts w:ascii="Times New Roman" w:eastAsia="Times New Roman" w:hAnsi="Times New Roman" w:cs="Times New Roman"/>
                <w:b/>
                <w:bCs/>
                <w:i/>
                <w:iCs/>
              </w:rPr>
              <w:t>/3/QPBS/0144/20</w:t>
            </w:r>
          </w:p>
          <w:p w14:paraId="3980755D" w14:textId="4D1FE43D" w:rsidR="00394668" w:rsidRPr="00394668" w:rsidRDefault="00394668" w:rsidP="009F5CC9">
            <w:pPr>
              <w:spacing w:after="0" w:line="240" w:lineRule="auto"/>
              <w:jc w:val="both"/>
              <w:rPr>
                <w:rFonts w:ascii="Times New Roman" w:hAnsi="Times New Roman" w:cs="Times New Roman"/>
                <w:color w:val="222222"/>
                <w:lang w:val="fr-FR"/>
              </w:rPr>
            </w:pPr>
            <w:r w:rsidRPr="00394668">
              <w:rPr>
                <w:rFonts w:ascii="Times New Roman" w:eastAsia="Times New Roman" w:hAnsi="Times New Roman" w:cs="Times New Roman"/>
                <w:i/>
                <w:iCs/>
                <w:u w:val="single"/>
              </w:rPr>
              <w:t>Procurement Method:</w:t>
            </w:r>
            <w:r w:rsidRPr="00394668">
              <w:rPr>
                <w:rFonts w:ascii="Times New Roman" w:eastAsia="Times New Roman" w:hAnsi="Times New Roman" w:cs="Times New Roman"/>
                <w:b/>
                <w:bCs/>
                <w:i/>
                <w:iCs/>
              </w:rPr>
              <w:t xml:space="preserve">  Competitive Bidding</w:t>
            </w:r>
          </w:p>
        </w:tc>
      </w:tr>
      <w:tr w:rsidR="00394668" w:rsidRPr="00676BAE" w14:paraId="50077A70"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1CA435D2" w14:textId="2FDCDEAF"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183DDB3" w14:textId="77777777" w:rsidR="00394668" w:rsidRPr="008A2040" w:rsidRDefault="00394668" w:rsidP="009F5CC9">
            <w:pPr>
              <w:spacing w:after="0" w:line="240" w:lineRule="auto"/>
              <w:contextualSpacing/>
              <w:jc w:val="both"/>
              <w:rPr>
                <w:rFonts w:ascii="Times New Roman" w:eastAsia="Times New Roman" w:hAnsi="Times New Roman" w:cs="Times New Roman"/>
                <w:lang w:eastAsia="de-DE"/>
              </w:rPr>
            </w:pPr>
            <w:r w:rsidRPr="008A2040">
              <w:rPr>
                <w:rFonts w:ascii="Times New Roman" w:eastAsia="Times New Roman" w:hAnsi="Times New Roman" w:cs="Times New Roman"/>
                <w:b/>
                <w:bCs/>
                <w:i/>
                <w:iCs/>
              </w:rPr>
              <w:t>MCA-Niger office furniture and equipment</w:t>
            </w:r>
          </w:p>
          <w:p w14:paraId="5ADCDDE3" w14:textId="77777777"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ADM/41/Shop/152/20</w:t>
            </w:r>
          </w:p>
          <w:p w14:paraId="62B189FC" w14:textId="663940B4"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7D38FCC5" w14:textId="77777777" w:rsidTr="009F5CC9">
        <w:trPr>
          <w:trHeight w:val="927"/>
        </w:trPr>
        <w:tc>
          <w:tcPr>
            <w:tcW w:w="900" w:type="dxa"/>
            <w:tcBorders>
              <w:top w:val="single" w:sz="4" w:space="0" w:color="auto"/>
              <w:left w:val="single" w:sz="4" w:space="0" w:color="auto"/>
              <w:bottom w:val="single" w:sz="4" w:space="0" w:color="auto"/>
            </w:tcBorders>
            <w:shd w:val="clear" w:color="auto" w:fill="auto"/>
          </w:tcPr>
          <w:p w14:paraId="342696FB" w14:textId="4757B3DE" w:rsidR="00394668" w:rsidRPr="008A2040" w:rsidRDefault="00394668"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89EE4B3"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Purchase of communication radios for vehicles of MCA-Niger and security equipment of the new CRA/PRAPS office in Niamey</w:t>
            </w:r>
          </w:p>
          <w:p w14:paraId="42B8697D"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ADM/41/Shop/240/21</w:t>
            </w:r>
          </w:p>
          <w:p w14:paraId="4D8EE020" w14:textId="37B3BEAC" w:rsidR="00394668" w:rsidRPr="008A2040" w:rsidRDefault="00394668" w:rsidP="009F5CC9">
            <w:pPr>
              <w:spacing w:after="0" w:line="240" w:lineRule="auto"/>
              <w:jc w:val="both"/>
              <w:rPr>
                <w:rFonts w:ascii="Times New Roman" w:hAnsi="Times New Roman" w:cs="Times New Roman"/>
                <w:color w:val="222222"/>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5EBFF72D" w14:textId="77777777" w:rsidTr="009F5CC9">
        <w:trPr>
          <w:trHeight w:val="648"/>
        </w:trPr>
        <w:tc>
          <w:tcPr>
            <w:tcW w:w="900" w:type="dxa"/>
            <w:tcBorders>
              <w:top w:val="single" w:sz="4" w:space="0" w:color="auto"/>
              <w:left w:val="single" w:sz="4" w:space="0" w:color="auto"/>
              <w:bottom w:val="single" w:sz="4" w:space="0" w:color="auto"/>
            </w:tcBorders>
            <w:shd w:val="clear" w:color="auto" w:fill="auto"/>
          </w:tcPr>
          <w:p w14:paraId="2D85BD8F" w14:textId="0A9C32C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4</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7B5BA68" w14:textId="1F70B264"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Acquisition of curtains and curtain</w:t>
            </w:r>
            <w:r>
              <w:rPr>
                <w:rFonts w:ascii="Times New Roman" w:eastAsia="Times New Roman" w:hAnsi="Times New Roman" w:cs="Times New Roman"/>
                <w:b/>
                <w:bCs/>
                <w:i/>
                <w:iCs/>
              </w:rPr>
              <w:t>s</w:t>
            </w:r>
            <w:r w:rsidRPr="00380B14">
              <w:rPr>
                <w:rFonts w:ascii="Times New Roman" w:eastAsia="Times New Roman" w:hAnsi="Times New Roman" w:cs="Times New Roman"/>
                <w:b/>
                <w:bCs/>
                <w:i/>
                <w:iCs/>
              </w:rPr>
              <w:t xml:space="preserve"> supports for the PRAPS offices in </w:t>
            </w:r>
            <w:proofErr w:type="spellStart"/>
            <w:r w:rsidRPr="00380B14">
              <w:rPr>
                <w:rFonts w:ascii="Times New Roman" w:eastAsia="Times New Roman" w:hAnsi="Times New Roman" w:cs="Times New Roman"/>
                <w:b/>
                <w:bCs/>
                <w:i/>
                <w:iCs/>
              </w:rPr>
              <w:t>Maradi</w:t>
            </w:r>
            <w:proofErr w:type="spellEnd"/>
            <w:r w:rsidRPr="00380B14">
              <w:rPr>
                <w:rFonts w:ascii="Times New Roman" w:eastAsia="Times New Roman" w:hAnsi="Times New Roman" w:cs="Times New Roman"/>
                <w:b/>
                <w:bCs/>
                <w:i/>
                <w:iCs/>
              </w:rPr>
              <w:t xml:space="preserve"> </w:t>
            </w:r>
          </w:p>
          <w:p w14:paraId="71BD0331"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CR/PRAPS/5/Shop/258/21</w:t>
            </w:r>
          </w:p>
          <w:p w14:paraId="5FB931FF" w14:textId="7B305FB7"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7F913BDB" w14:textId="77777777" w:rsidTr="00AD6D13">
        <w:trPr>
          <w:trHeight w:val="611"/>
        </w:trPr>
        <w:tc>
          <w:tcPr>
            <w:tcW w:w="900" w:type="dxa"/>
            <w:tcBorders>
              <w:top w:val="single" w:sz="4" w:space="0" w:color="auto"/>
              <w:left w:val="single" w:sz="4" w:space="0" w:color="auto"/>
              <w:bottom w:val="single" w:sz="4" w:space="0" w:color="auto"/>
            </w:tcBorders>
            <w:shd w:val="clear" w:color="auto" w:fill="auto"/>
          </w:tcPr>
          <w:p w14:paraId="057A56A3" w14:textId="2553C73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D4E57F"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 xml:space="preserve">Purchase of recruitment software </w:t>
            </w:r>
          </w:p>
          <w:p w14:paraId="4774EFE9"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ADM/41/Shop/259/21</w:t>
            </w:r>
          </w:p>
          <w:p w14:paraId="6AD4C4DD" w14:textId="6C248F04"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222BD0DA" w14:textId="77777777" w:rsidTr="00AD6D13">
        <w:trPr>
          <w:trHeight w:val="1043"/>
        </w:trPr>
        <w:tc>
          <w:tcPr>
            <w:tcW w:w="900" w:type="dxa"/>
            <w:tcBorders>
              <w:top w:val="single" w:sz="4" w:space="0" w:color="auto"/>
              <w:left w:val="single" w:sz="4" w:space="0" w:color="auto"/>
              <w:bottom w:val="single" w:sz="4" w:space="0" w:color="auto"/>
            </w:tcBorders>
            <w:shd w:val="clear" w:color="auto" w:fill="auto"/>
          </w:tcPr>
          <w:p w14:paraId="01B23E38" w14:textId="03960194"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82BF0A" w14:textId="77777777" w:rsidR="00394668" w:rsidRPr="009C1407" w:rsidRDefault="00394668" w:rsidP="009F5CC9">
            <w:pPr>
              <w:spacing w:after="0" w:line="240" w:lineRule="auto"/>
              <w:jc w:val="both"/>
              <w:rPr>
                <w:rFonts w:ascii="Times New Roman" w:eastAsia="Times New Roman" w:hAnsi="Times New Roman" w:cs="Times New Roman"/>
                <w:b/>
                <w:bCs/>
                <w:i/>
                <w:iCs/>
              </w:rPr>
            </w:pPr>
            <w:r w:rsidRPr="009C1407">
              <w:rPr>
                <w:rFonts w:ascii="Times New Roman" w:eastAsia="Times New Roman" w:hAnsi="Times New Roman" w:cs="Times New Roman"/>
                <w:b/>
                <w:bCs/>
                <w:i/>
                <w:iCs/>
              </w:rPr>
              <w:t>Supply and installation of communication radios for the new DCRC and ESP vehicles (5 HF radios, 5 VHF radios, 1 VHF Handset)</w:t>
            </w:r>
          </w:p>
          <w:p w14:paraId="42E7B73A"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9C1407">
              <w:rPr>
                <w:rFonts w:ascii="Times New Roman" w:eastAsia="Times New Roman" w:hAnsi="Times New Roman" w:cs="Times New Roman"/>
                <w:b/>
                <w:bCs/>
                <w:i/>
                <w:iCs/>
              </w:rPr>
              <w:t>ADM/41/DC/288/22</w:t>
            </w:r>
          </w:p>
          <w:p w14:paraId="241DB169" w14:textId="6B03A715"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w:t>
            </w:r>
            <w:r>
              <w:rPr>
                <w:rFonts w:ascii="Times New Roman" w:eastAsia="Times New Roman" w:hAnsi="Times New Roman" w:cs="Times New Roman"/>
                <w:b/>
                <w:bCs/>
                <w:i/>
                <w:iCs/>
              </w:rPr>
              <w:t>D</w:t>
            </w:r>
            <w:r w:rsidR="00A0092B">
              <w:rPr>
                <w:rFonts w:ascii="Times New Roman" w:eastAsia="Times New Roman" w:hAnsi="Times New Roman" w:cs="Times New Roman"/>
                <w:b/>
                <w:bCs/>
                <w:i/>
                <w:iCs/>
              </w:rPr>
              <w:t xml:space="preserve">irect </w:t>
            </w:r>
            <w:r>
              <w:rPr>
                <w:rFonts w:ascii="Times New Roman" w:eastAsia="Times New Roman" w:hAnsi="Times New Roman" w:cs="Times New Roman"/>
                <w:b/>
                <w:bCs/>
                <w:i/>
                <w:iCs/>
              </w:rPr>
              <w:t>C</w:t>
            </w:r>
            <w:r w:rsidR="00A0092B">
              <w:rPr>
                <w:rFonts w:ascii="Times New Roman" w:eastAsia="Times New Roman" w:hAnsi="Times New Roman" w:cs="Times New Roman"/>
                <w:b/>
                <w:bCs/>
                <w:i/>
                <w:iCs/>
              </w:rPr>
              <w:t>ontracting</w:t>
            </w:r>
          </w:p>
        </w:tc>
      </w:tr>
      <w:tr w:rsidR="00394668" w:rsidRPr="00A138F7" w14:paraId="642E74B5" w14:textId="77777777" w:rsidTr="009F5CC9">
        <w:trPr>
          <w:trHeight w:val="203"/>
        </w:trPr>
        <w:tc>
          <w:tcPr>
            <w:tcW w:w="900" w:type="dxa"/>
            <w:tcBorders>
              <w:top w:val="single" w:sz="4" w:space="0" w:color="auto"/>
              <w:left w:val="single" w:sz="4" w:space="0" w:color="auto"/>
              <w:bottom w:val="single" w:sz="4" w:space="0" w:color="auto"/>
            </w:tcBorders>
            <w:shd w:val="clear" w:color="auto" w:fill="auto"/>
          </w:tcPr>
          <w:p w14:paraId="0DD74D7B" w14:textId="27417ED3" w:rsidR="00394668" w:rsidRPr="008A2040" w:rsidRDefault="00BC26B6"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2E22BC3" w14:textId="77777777" w:rsidR="00394668" w:rsidRPr="007925C4" w:rsidRDefault="00394668" w:rsidP="009F5CC9">
            <w:pPr>
              <w:spacing w:after="0" w:line="240" w:lineRule="auto"/>
              <w:jc w:val="both"/>
              <w:rPr>
                <w:rFonts w:ascii="Times New Roman" w:eastAsia="Times New Roman" w:hAnsi="Times New Roman" w:cs="Times New Roman"/>
                <w:b/>
                <w:bCs/>
                <w:i/>
                <w:iCs/>
              </w:rPr>
            </w:pPr>
            <w:r w:rsidRPr="007925C4">
              <w:rPr>
                <w:rFonts w:ascii="Times New Roman" w:eastAsia="Times New Roman" w:hAnsi="Times New Roman" w:cs="Times New Roman"/>
                <w:b/>
                <w:bCs/>
                <w:i/>
                <w:iCs/>
              </w:rPr>
              <w:t xml:space="preserve">Purchases for Installation of agro-food processing units in the Sia </w:t>
            </w:r>
            <w:proofErr w:type="spellStart"/>
            <w:r w:rsidRPr="007925C4">
              <w:rPr>
                <w:rFonts w:ascii="Times New Roman" w:eastAsia="Times New Roman" w:hAnsi="Times New Roman" w:cs="Times New Roman"/>
                <w:b/>
                <w:bCs/>
                <w:i/>
                <w:iCs/>
              </w:rPr>
              <w:t>Kouanza</w:t>
            </w:r>
            <w:proofErr w:type="spellEnd"/>
            <w:r w:rsidRPr="007925C4">
              <w:rPr>
                <w:rFonts w:ascii="Times New Roman" w:eastAsia="Times New Roman" w:hAnsi="Times New Roman" w:cs="Times New Roman"/>
                <w:b/>
                <w:bCs/>
                <w:i/>
                <w:iCs/>
              </w:rPr>
              <w:t xml:space="preserve"> 2 area </w:t>
            </w:r>
          </w:p>
          <w:p w14:paraId="69B5D3C5"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proofErr w:type="spellStart"/>
            <w:r w:rsidRPr="007925C4">
              <w:rPr>
                <w:rFonts w:ascii="Times New Roman" w:eastAsia="Times New Roman" w:hAnsi="Times New Roman" w:cs="Times New Roman"/>
                <w:b/>
                <w:bCs/>
                <w:i/>
                <w:iCs/>
              </w:rPr>
              <w:t>Esp</w:t>
            </w:r>
            <w:proofErr w:type="spellEnd"/>
            <w:r w:rsidRPr="007925C4">
              <w:rPr>
                <w:rFonts w:ascii="Times New Roman" w:eastAsia="Times New Roman" w:hAnsi="Times New Roman" w:cs="Times New Roman"/>
                <w:b/>
                <w:bCs/>
                <w:i/>
                <w:iCs/>
              </w:rPr>
              <w:t>/3/Shop/312/22</w:t>
            </w:r>
          </w:p>
          <w:p w14:paraId="205E7EAD" w14:textId="7F8A1730"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1B91D1E2" w14:textId="77777777" w:rsidTr="009F5CC9">
        <w:trPr>
          <w:trHeight w:val="792"/>
        </w:trPr>
        <w:tc>
          <w:tcPr>
            <w:tcW w:w="900" w:type="dxa"/>
            <w:tcBorders>
              <w:top w:val="single" w:sz="4" w:space="0" w:color="auto"/>
              <w:left w:val="single" w:sz="4" w:space="0" w:color="auto"/>
              <w:bottom w:val="single" w:sz="4" w:space="0" w:color="auto"/>
            </w:tcBorders>
            <w:shd w:val="clear" w:color="auto" w:fill="auto"/>
          </w:tcPr>
          <w:p w14:paraId="654036FE" w14:textId="15369D41" w:rsidR="00394668" w:rsidRPr="008A2040" w:rsidRDefault="00BC26B6"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lastRenderedPageBreak/>
              <w:t>1.</w:t>
            </w:r>
            <w:r>
              <w:rPr>
                <w:rFonts w:ascii="Times New Roman" w:eastAsia="Times New Roman" w:hAnsi="Times New Roman" w:cs="Times New Roman"/>
                <w:bCs/>
                <w:lang w:eastAsia="de-DE"/>
              </w:rPr>
              <w:t>8</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9E603B7" w14:textId="77777777" w:rsidR="00394668" w:rsidRPr="002118FB" w:rsidRDefault="00394668" w:rsidP="009F5CC9">
            <w:pPr>
              <w:spacing w:after="0" w:line="240" w:lineRule="auto"/>
              <w:jc w:val="both"/>
              <w:rPr>
                <w:rFonts w:ascii="Times New Roman" w:eastAsia="Times New Roman" w:hAnsi="Times New Roman" w:cs="Times New Roman"/>
                <w:b/>
                <w:bCs/>
                <w:i/>
                <w:iCs/>
              </w:rPr>
            </w:pPr>
            <w:r w:rsidRPr="002118FB">
              <w:rPr>
                <w:rFonts w:ascii="Times New Roman" w:eastAsia="Times New Roman" w:hAnsi="Times New Roman" w:cs="Times New Roman"/>
                <w:b/>
                <w:bCs/>
                <w:i/>
                <w:iCs/>
              </w:rPr>
              <w:t xml:space="preserve">Purchase of carts for Youth Association in SK2 area </w:t>
            </w:r>
          </w:p>
          <w:p w14:paraId="38297AEB"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proofErr w:type="spellStart"/>
            <w:r w:rsidRPr="007925C4">
              <w:rPr>
                <w:rFonts w:ascii="Times New Roman" w:eastAsia="Times New Roman" w:hAnsi="Times New Roman" w:cs="Times New Roman"/>
                <w:b/>
                <w:bCs/>
                <w:i/>
                <w:iCs/>
              </w:rPr>
              <w:t>Esp</w:t>
            </w:r>
            <w:proofErr w:type="spellEnd"/>
            <w:r w:rsidRPr="007925C4">
              <w:rPr>
                <w:rFonts w:ascii="Times New Roman" w:eastAsia="Times New Roman" w:hAnsi="Times New Roman" w:cs="Times New Roman"/>
                <w:b/>
                <w:bCs/>
                <w:i/>
                <w:iCs/>
              </w:rPr>
              <w:t>/3/Shop/313/22</w:t>
            </w:r>
          </w:p>
          <w:p w14:paraId="49E2C44E" w14:textId="2A5D5161"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5BEE528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28F2E3" w14:textId="424F3229"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sidRPr="00A70ECE">
              <w:rPr>
                <w:rFonts w:ascii="Times New Roman" w:eastAsia="Times New Roman" w:hAnsi="Times New Roman" w:cs="Times New Roman"/>
                <w:bCs/>
                <w:lang w:eastAsia="de-DE"/>
              </w:rPr>
              <w:t>1.</w:t>
            </w:r>
            <w:r>
              <w:rPr>
                <w:rFonts w:ascii="Times New Roman" w:eastAsia="Times New Roman" w:hAnsi="Times New Roman" w:cs="Times New Roman"/>
                <w:bCs/>
                <w:lang w:eastAsia="de-DE"/>
              </w:rPr>
              <w:t>9</w:t>
            </w:r>
            <w:r w:rsidRPr="00A70EC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D5EE782" w14:textId="16746D5C" w:rsidR="0071040B" w:rsidRDefault="0071040B" w:rsidP="009F5CC9">
            <w:pPr>
              <w:spacing w:after="0" w:line="240" w:lineRule="auto"/>
              <w:jc w:val="both"/>
              <w:rPr>
                <w:rFonts w:ascii="Times New Roman" w:eastAsia="Times New Roman" w:hAnsi="Times New Roman" w:cs="Times New Roman"/>
                <w:b/>
                <w:bCs/>
                <w:i/>
                <w:iCs/>
              </w:rPr>
            </w:pPr>
            <w:r w:rsidRPr="00645E71">
              <w:rPr>
                <w:rFonts w:ascii="Times New Roman" w:eastAsia="Times New Roman" w:hAnsi="Times New Roman" w:cs="Times New Roman"/>
                <w:b/>
                <w:bCs/>
                <w:i/>
                <w:iCs/>
              </w:rPr>
              <w:t>Purchase of tires for MCA</w:t>
            </w:r>
            <w:r w:rsidR="005F6F4B">
              <w:rPr>
                <w:rFonts w:ascii="Times New Roman" w:eastAsia="Times New Roman" w:hAnsi="Times New Roman" w:cs="Times New Roman"/>
                <w:b/>
                <w:bCs/>
                <w:i/>
                <w:iCs/>
              </w:rPr>
              <w:t>-</w:t>
            </w:r>
            <w:r w:rsidRPr="00645E71">
              <w:rPr>
                <w:rFonts w:ascii="Times New Roman" w:eastAsia="Times New Roman" w:hAnsi="Times New Roman" w:cs="Times New Roman"/>
                <w:b/>
                <w:bCs/>
                <w:i/>
                <w:iCs/>
              </w:rPr>
              <w:t>Niger vehicles</w:t>
            </w:r>
          </w:p>
          <w:p w14:paraId="4CE446F5" w14:textId="77777777" w:rsidR="0071040B"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w:t>
            </w:r>
            <w:r>
              <w:t xml:space="preserve"> </w:t>
            </w:r>
            <w:r w:rsidRPr="00645E71">
              <w:rPr>
                <w:rFonts w:ascii="Times New Roman" w:eastAsia="Times New Roman" w:hAnsi="Times New Roman" w:cs="Times New Roman"/>
                <w:b/>
                <w:bCs/>
                <w:i/>
                <w:iCs/>
              </w:rPr>
              <w:t>ADM/41/NPC/321/22</w:t>
            </w:r>
          </w:p>
          <w:p w14:paraId="32FAD5F1" w14:textId="6C8311F2" w:rsidR="0071040B" w:rsidRPr="00380B14"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4538AD95"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F32288D" w14:textId="67A6C86D"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681E47C0" w14:textId="77777777" w:rsidR="00B1444B" w:rsidRDefault="00353F13" w:rsidP="009F5CC9">
            <w:pPr>
              <w:spacing w:after="0" w:line="240" w:lineRule="auto"/>
              <w:jc w:val="both"/>
              <w:rPr>
                <w:rFonts w:ascii="Times New Roman" w:eastAsia="Times New Roman" w:hAnsi="Times New Roman" w:cs="Times New Roman"/>
                <w:b/>
                <w:i/>
                <w:lang w:eastAsia="de-DE"/>
              </w:rPr>
            </w:pPr>
            <w:r w:rsidRPr="00624523">
              <w:rPr>
                <w:rFonts w:ascii="Times New Roman" w:eastAsia="Times New Roman" w:hAnsi="Times New Roman" w:cs="Times New Roman"/>
                <w:b/>
                <w:i/>
                <w:lang w:eastAsia="de-DE"/>
              </w:rPr>
              <w:t>Acquisition and installation of two (02) wall cabinets for archiving documents</w:t>
            </w:r>
          </w:p>
          <w:p w14:paraId="39D37BF8" w14:textId="5F735F5C" w:rsidR="0071040B" w:rsidRPr="008A2040" w:rsidRDefault="0071040B"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4A0558">
              <w:rPr>
                <w:rFonts w:ascii="Times New Roman" w:eastAsia="Times New Roman" w:hAnsi="Times New Roman" w:cs="Times New Roman"/>
                <w:b/>
                <w:bCs/>
                <w:i/>
                <w:iCs/>
                <w:lang w:eastAsia="de-DE"/>
              </w:rPr>
              <w:t>PRAPS/5/Shop/244/22</w:t>
            </w:r>
          </w:p>
          <w:p w14:paraId="424AA8C0" w14:textId="0147A03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1040B" w:rsidRPr="00A138F7" w14:paraId="3E167A0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2FC7222D" w14:textId="62B72304"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4427FA94" w14:textId="3EC2FF10"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F66B06">
              <w:rPr>
                <w:rFonts w:ascii="Times New Roman" w:eastAsia="Times New Roman" w:hAnsi="Times New Roman" w:cs="Times New Roman"/>
                <w:b/>
                <w:i/>
                <w:lang w:val="en" w:eastAsia="de-DE"/>
              </w:rPr>
              <w:t>Purchase of ream</w:t>
            </w:r>
            <w:r w:rsidR="00B1444B">
              <w:rPr>
                <w:rFonts w:ascii="Times New Roman" w:eastAsia="Times New Roman" w:hAnsi="Times New Roman" w:cs="Times New Roman"/>
                <w:b/>
                <w:i/>
                <w:lang w:val="en" w:eastAsia="de-DE"/>
              </w:rPr>
              <w:t>s of</w:t>
            </w:r>
            <w:r w:rsidRPr="00F66B06">
              <w:rPr>
                <w:rFonts w:ascii="Times New Roman" w:eastAsia="Times New Roman" w:hAnsi="Times New Roman" w:cs="Times New Roman"/>
                <w:b/>
                <w:i/>
                <w:lang w:val="en" w:eastAsia="de-DE"/>
              </w:rPr>
              <w:t xml:space="preserve"> papers</w:t>
            </w:r>
          </w:p>
          <w:p w14:paraId="40C814DD" w14:textId="77777777" w:rsidR="0071040B" w:rsidRPr="008A2040" w:rsidRDefault="0071040B"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4A0558">
              <w:rPr>
                <w:rFonts w:ascii="Times New Roman" w:eastAsia="Times New Roman" w:hAnsi="Times New Roman" w:cs="Times New Roman"/>
                <w:b/>
                <w:bCs/>
                <w:i/>
                <w:iCs/>
                <w:lang w:eastAsia="de-DE"/>
              </w:rPr>
              <w:t>PRAPS/5/Shop/245/22</w:t>
            </w:r>
          </w:p>
          <w:p w14:paraId="0576EAB3" w14:textId="56D52B1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374498E9"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BEA9AE" w14:textId="7A92CBEE"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2</w:t>
            </w:r>
            <w:r w:rsidRPr="00080C98">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5A8649CC"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spare parts for plumbing, electricity and cold equipment and materials</w:t>
            </w:r>
          </w:p>
          <w:p w14:paraId="6CCA0D9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ADM/41/Shop/332/22</w:t>
            </w:r>
          </w:p>
          <w:p w14:paraId="22808394" w14:textId="1E777A8D"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B659186" w14:textId="77777777" w:rsidTr="0098777C">
        <w:trPr>
          <w:trHeight w:val="207"/>
        </w:trPr>
        <w:tc>
          <w:tcPr>
            <w:tcW w:w="900" w:type="dxa"/>
            <w:tcBorders>
              <w:top w:val="single" w:sz="4" w:space="0" w:color="auto"/>
              <w:left w:val="single" w:sz="4" w:space="0" w:color="auto"/>
              <w:bottom w:val="single" w:sz="4" w:space="0" w:color="auto"/>
            </w:tcBorders>
            <w:shd w:val="clear" w:color="auto" w:fill="auto"/>
          </w:tcPr>
          <w:p w14:paraId="3925E1C8" w14:textId="48CE5DE2" w:rsidR="00A20269"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3</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6204503A"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emergency and rescue equipment</w:t>
            </w:r>
          </w:p>
          <w:p w14:paraId="5A86BAFA"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ADM/41/Shop/367/22</w:t>
            </w:r>
          </w:p>
          <w:p w14:paraId="337FDD9D" w14:textId="7DBFF6F6" w:rsidR="00A20269" w:rsidRPr="00A86CBE"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2406CA4"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0B741A3B" w14:textId="504E82E1"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4</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8723C05"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 xml:space="preserve">Purchase of batteries GPS_CRA </w:t>
            </w:r>
            <w:proofErr w:type="spellStart"/>
            <w:r w:rsidRPr="007E4802">
              <w:rPr>
                <w:rFonts w:ascii="Times New Roman" w:eastAsia="Times New Roman" w:hAnsi="Times New Roman" w:cs="Times New Roman"/>
                <w:b/>
                <w:i/>
                <w:lang w:eastAsia="de-DE"/>
              </w:rPr>
              <w:t>Tahoua</w:t>
            </w:r>
            <w:proofErr w:type="spellEnd"/>
          </w:p>
          <w:p w14:paraId="6175610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CRA/5/Shop/329/22</w:t>
            </w:r>
          </w:p>
          <w:p w14:paraId="001F0CF3" w14:textId="6F1777B8"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5A7A35D6"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69C2E7E8" w14:textId="297E9657"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5</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258C08E"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capacity building of five (5) value chains as part of the implementation of the PAG.</w:t>
            </w:r>
          </w:p>
          <w:p w14:paraId="51E00B6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ESP/41/Shop/363/22</w:t>
            </w:r>
          </w:p>
          <w:p w14:paraId="7547B1BA" w14:textId="1B219BED"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6454FDC" w14:textId="77777777" w:rsidTr="009F5CC9">
        <w:trPr>
          <w:trHeight w:val="235"/>
        </w:trPr>
        <w:tc>
          <w:tcPr>
            <w:tcW w:w="900" w:type="dxa"/>
            <w:tcBorders>
              <w:top w:val="single" w:sz="4" w:space="0" w:color="auto"/>
              <w:left w:val="single" w:sz="4" w:space="0" w:color="auto"/>
              <w:bottom w:val="single" w:sz="4" w:space="0" w:color="auto"/>
            </w:tcBorders>
            <w:shd w:val="clear" w:color="auto" w:fill="auto"/>
          </w:tcPr>
          <w:p w14:paraId="4BCEB400" w14:textId="2DEC17E7"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16</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3678718" w14:textId="77777777" w:rsidR="00A20269" w:rsidRPr="00CD25EA"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CD25EA">
              <w:rPr>
                <w:rFonts w:ascii="Times New Roman" w:eastAsia="Times New Roman" w:hAnsi="Times New Roman" w:cs="Times New Roman"/>
                <w:b/>
                <w:i/>
                <w:lang w:eastAsia="de-DE"/>
              </w:rPr>
              <w:t>Acquisition of spare parts for the maintenance of rolling stock and river equipment</w:t>
            </w:r>
          </w:p>
          <w:p w14:paraId="65B6A62B"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proofErr w:type="spellStart"/>
            <w:proofErr w:type="gramStart"/>
            <w:r w:rsidRPr="00CD25EA">
              <w:rPr>
                <w:rFonts w:ascii="Times New Roman" w:eastAsia="Times New Roman" w:hAnsi="Times New Roman" w:cs="Times New Roman"/>
                <w:b/>
                <w:bCs/>
                <w:i/>
                <w:iCs/>
                <w:lang w:eastAsia="de-DE"/>
              </w:rPr>
              <w:t>IR.Esp</w:t>
            </w:r>
            <w:proofErr w:type="spellEnd"/>
            <w:proofErr w:type="gramEnd"/>
            <w:r w:rsidRPr="00CD25EA">
              <w:rPr>
                <w:rFonts w:ascii="Times New Roman" w:eastAsia="Times New Roman" w:hAnsi="Times New Roman" w:cs="Times New Roman"/>
                <w:b/>
                <w:bCs/>
                <w:i/>
                <w:iCs/>
                <w:lang w:eastAsia="de-DE"/>
              </w:rPr>
              <w:t>/3/Shop/365/22</w:t>
            </w:r>
          </w:p>
          <w:p w14:paraId="53DC5212" w14:textId="2B11A29A"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00077202"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C158429" w14:textId="1479369D"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17</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5E97C5C2"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the CNSEE (MELCD Entity Agreement Amendment 2)</w:t>
            </w:r>
          </w:p>
          <w:p w14:paraId="7F8A9F2E"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ESP/MELCD/366/22</w:t>
            </w:r>
          </w:p>
          <w:p w14:paraId="107BFF8D" w14:textId="0409A3A5"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69064AD"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DB7A853" w14:textId="7619494A"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18</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0D7B535"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Pr>
                <w:rFonts w:ascii="Times New Roman" w:eastAsia="Times New Roman" w:hAnsi="Times New Roman" w:cs="Times New Roman"/>
                <w:b/>
                <w:i/>
                <w:lang w:eastAsia="de-DE"/>
              </w:rPr>
              <w:t xml:space="preserve">Acquisition of </w:t>
            </w:r>
            <w:r w:rsidRPr="0091403F">
              <w:rPr>
                <w:rFonts w:ascii="Times New Roman" w:eastAsia="Times New Roman" w:hAnsi="Times New Roman" w:cs="Times New Roman"/>
                <w:b/>
                <w:i/>
                <w:lang w:eastAsia="de-DE"/>
              </w:rPr>
              <w:t>Vehicle batteries</w:t>
            </w:r>
          </w:p>
          <w:p w14:paraId="6E4F519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91403F">
              <w:rPr>
                <w:rFonts w:ascii="Times New Roman" w:eastAsia="Times New Roman" w:hAnsi="Times New Roman" w:cs="Times New Roman"/>
                <w:b/>
                <w:bCs/>
                <w:i/>
                <w:iCs/>
                <w:lang w:eastAsia="de-DE"/>
              </w:rPr>
              <w:t>ADM/41/Shop/369/22</w:t>
            </w:r>
          </w:p>
          <w:p w14:paraId="49C14567" w14:textId="73F94B64"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4982E69"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866848A" w14:textId="4F1090E3"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19</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3DCE42B9"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91403F">
              <w:rPr>
                <w:rFonts w:ascii="Times New Roman" w:eastAsia="Times New Roman" w:hAnsi="Times New Roman" w:cs="Times New Roman"/>
                <w:b/>
                <w:i/>
                <w:lang w:eastAsia="de-DE"/>
              </w:rPr>
              <w:t>Supply and installation of a Logitech Rally Plus video-conferencing kit and five (5) optional microphone modules (Main Hall)</w:t>
            </w:r>
          </w:p>
          <w:p w14:paraId="2CE295BD"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91403F">
              <w:rPr>
                <w:rFonts w:ascii="Times New Roman" w:eastAsia="Times New Roman" w:hAnsi="Times New Roman" w:cs="Times New Roman"/>
                <w:b/>
                <w:bCs/>
                <w:i/>
                <w:iCs/>
                <w:lang w:eastAsia="de-DE"/>
              </w:rPr>
              <w:t>ADM/41/Shop/370/22</w:t>
            </w:r>
          </w:p>
          <w:p w14:paraId="1FF77D8C" w14:textId="0B974808"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63654C28"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0E493BD" w14:textId="306C809A"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CC2622">
              <w:rPr>
                <w:rFonts w:ascii="Times New Roman" w:eastAsia="Times New Roman" w:hAnsi="Times New Roman" w:cs="Times New Roman"/>
                <w:lang w:eastAsia="de-DE"/>
              </w:rPr>
              <w:t>0</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5B3229D"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3F5D3F">
              <w:rPr>
                <w:rFonts w:ascii="Times New Roman" w:eastAsia="Times New Roman" w:hAnsi="Times New Roman" w:cs="Times New Roman"/>
                <w:b/>
                <w:i/>
                <w:lang w:eastAsia="de-DE"/>
              </w:rPr>
              <w:t>Purchase and installation spare parts of Bollard</w:t>
            </w:r>
          </w:p>
          <w:p w14:paraId="0443B45C"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F5D3F">
              <w:rPr>
                <w:rFonts w:ascii="Times New Roman" w:eastAsia="Times New Roman" w:hAnsi="Times New Roman" w:cs="Times New Roman"/>
                <w:b/>
                <w:i/>
                <w:lang w:eastAsia="de-DE"/>
              </w:rPr>
              <w:t>ADM/41/Shop/372/22</w:t>
            </w:r>
          </w:p>
          <w:p w14:paraId="4C047E12" w14:textId="346AE04D"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i/>
                <w:iCs/>
                <w:u w:val="single"/>
                <w:lang w:eastAsia="de-DE"/>
              </w:rPr>
              <w:t>Procurement Method</w:t>
            </w:r>
            <w:r w:rsidRPr="00A20269">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6308EEC"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427AC6B" w14:textId="6978C7D2"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CC2622">
              <w:rPr>
                <w:rFonts w:ascii="Times New Roman" w:eastAsia="Times New Roman" w:hAnsi="Times New Roman" w:cs="Times New Roman"/>
                <w:lang w:eastAsia="de-DE"/>
              </w:rPr>
              <w:t>1</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3FC8B3F"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b/>
                <w:i/>
                <w:lang w:eastAsia="de-DE"/>
              </w:rPr>
              <w:t xml:space="preserve">Purchase and installation of autonomous emergency lighting units (BAES) for the MCA-Niger headquarters </w:t>
            </w:r>
          </w:p>
          <w:p w14:paraId="46E15D38"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lastRenderedPageBreak/>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A20269">
              <w:rPr>
                <w:rFonts w:ascii="Times New Roman" w:eastAsia="Times New Roman" w:hAnsi="Times New Roman" w:cs="Times New Roman"/>
                <w:b/>
                <w:i/>
                <w:lang w:eastAsia="de-DE"/>
              </w:rPr>
              <w:t>ADM/41/Shop/375/22</w:t>
            </w:r>
          </w:p>
          <w:p w14:paraId="310E8C7E" w14:textId="42999903" w:rsidR="00A20269" w:rsidRPr="0091403F"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b/>
                <w:i/>
                <w:lang w:eastAsia="de-DE"/>
              </w:rPr>
              <w:tab/>
            </w:r>
            <w:r w:rsidRPr="00A20269">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653A9A25" w14:textId="77777777" w:rsidTr="00C35863">
        <w:trPr>
          <w:trHeight w:val="372"/>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D8FF9" w14:textId="77777777" w:rsidR="00A20269" w:rsidRPr="008A2040" w:rsidRDefault="00A20269" w:rsidP="00A20269">
            <w:pPr>
              <w:tabs>
                <w:tab w:val="left" w:pos="195"/>
                <w:tab w:val="right" w:pos="642"/>
              </w:tabs>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lastRenderedPageBreak/>
              <w:tab/>
            </w:r>
            <w:r w:rsidRPr="008A2040">
              <w:rPr>
                <w:rFonts w:ascii="Times New Roman" w:eastAsia="Times New Roman" w:hAnsi="Times New Roman" w:cs="Times New Roman"/>
                <w:b/>
                <w:sz w:val="26"/>
                <w:szCs w:val="26"/>
                <w:lang w:eastAsia="de-DE"/>
              </w:rPr>
              <w:tab/>
              <w:t>2.</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hideMark/>
          </w:tcPr>
          <w:p w14:paraId="38E93247" w14:textId="77777777" w:rsidR="00A20269" w:rsidRPr="008A2040" w:rsidRDefault="00A20269" w:rsidP="00A20269">
            <w:pPr>
              <w:spacing w:after="0" w:line="240" w:lineRule="auto"/>
              <w:jc w:val="both"/>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u w:val="single"/>
                <w:lang w:eastAsia="de-DE"/>
              </w:rPr>
              <w:t xml:space="preserve">Procurement of Services </w:t>
            </w:r>
          </w:p>
        </w:tc>
      </w:tr>
      <w:tr w:rsidR="00A20269" w:rsidRPr="00A138F7" w14:paraId="1426AD45" w14:textId="77777777" w:rsidTr="00C35863">
        <w:trPr>
          <w:trHeight w:val="282"/>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385ACE" w14:textId="77777777" w:rsidR="00A20269" w:rsidRPr="008A2040" w:rsidRDefault="00A20269" w:rsidP="00A20269">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2.1/</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10050C0" w14:textId="77777777" w:rsidR="00A20269" w:rsidRPr="008A2040" w:rsidRDefault="00A20269" w:rsidP="00A20269">
            <w:pPr>
              <w:spacing w:after="0" w:line="240" w:lineRule="auto"/>
              <w:jc w:val="both"/>
              <w:rPr>
                <w:rFonts w:ascii="Times New Roman" w:hAnsi="Times New Roman" w:cs="Times New Roman"/>
                <w:b/>
                <w:color w:val="222222"/>
                <w:sz w:val="26"/>
                <w:szCs w:val="26"/>
              </w:rPr>
            </w:pPr>
            <w:proofErr w:type="spellStart"/>
            <w:r w:rsidRPr="008A2040">
              <w:rPr>
                <w:rFonts w:ascii="Times New Roman" w:eastAsia="Times New Roman" w:hAnsi="Times New Roman" w:cs="Times New Roman"/>
                <w:b/>
                <w:sz w:val="26"/>
                <w:szCs w:val="26"/>
                <w:u w:val="single"/>
                <w:lang w:val="fr-FR" w:eastAsia="de-DE"/>
              </w:rPr>
              <w:t>Firms</w:t>
            </w:r>
            <w:proofErr w:type="spellEnd"/>
          </w:p>
        </w:tc>
      </w:tr>
      <w:tr w:rsidR="00A20269" w:rsidRPr="00B321F3" w14:paraId="595F4DB2" w14:textId="77777777" w:rsidTr="009F5CC9">
        <w:tc>
          <w:tcPr>
            <w:tcW w:w="900" w:type="dxa"/>
            <w:tcBorders>
              <w:top w:val="single" w:sz="4" w:space="0" w:color="auto"/>
              <w:left w:val="single" w:sz="4" w:space="0" w:color="auto"/>
              <w:bottom w:val="single" w:sz="4" w:space="0" w:color="auto"/>
              <w:right w:val="single" w:sz="4" w:space="0" w:color="auto"/>
            </w:tcBorders>
          </w:tcPr>
          <w:p w14:paraId="2AD1E98A" w14:textId="77777777" w:rsidR="00A20269" w:rsidRPr="00DE7FB7"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DE7FB7">
              <w:rPr>
                <w:rFonts w:ascii="Times New Roman" w:eastAsia="Times New Roman" w:hAnsi="Times New Roman" w:cs="Times New Roman"/>
                <w:bCs/>
                <w:iCs/>
                <w:lang w:eastAsia="de-DE"/>
              </w:rPr>
              <w:t>2.1.1/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5A7D6E9D"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b/>
                <w:i/>
                <w:lang w:eastAsia="de-DE"/>
              </w:rPr>
              <w:t xml:space="preserve">Recruitment of a firm in charge for diagnostic and certification of the maintenance </w:t>
            </w:r>
          </w:p>
          <w:p w14:paraId="19096783" w14:textId="77777777" w:rsidR="00A20269" w:rsidRPr="008A2040"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ADM/41/LCS/255/20</w:t>
            </w:r>
          </w:p>
          <w:p w14:paraId="3D755589" w14:textId="37B8089F" w:rsidR="00A20269" w:rsidRPr="00DE7FB7" w:rsidRDefault="00A20269" w:rsidP="00A20269">
            <w:pPr>
              <w:spacing w:after="0" w:line="240" w:lineRule="auto"/>
              <w:jc w:val="both"/>
              <w:rPr>
                <w:rFonts w:ascii="Times New Roman" w:eastAsia="Times New Roman" w:hAnsi="Times New Roman" w:cs="Times New Roman"/>
                <w:bCs/>
                <w:iCs/>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w:t>
            </w:r>
            <w:r w:rsidRPr="008A2040">
              <w:rPr>
                <w:rFonts w:ascii="Times New Roman" w:eastAsia="Calibri" w:hAnsi="Times New Roman" w:cs="Times New Roman"/>
              </w:rPr>
              <w:t xml:space="preserve"> </w:t>
            </w:r>
            <w:r w:rsidRPr="008A2040">
              <w:rPr>
                <w:rFonts w:ascii="Times New Roman" w:eastAsia="Times New Roman" w:hAnsi="Times New Roman" w:cs="Times New Roman"/>
                <w:b/>
                <w:bCs/>
                <w:i/>
                <w:iCs/>
                <w:lang w:eastAsia="de-DE"/>
              </w:rPr>
              <w:t>L</w:t>
            </w:r>
            <w:r w:rsidR="0098777C">
              <w:rPr>
                <w:rFonts w:ascii="Times New Roman" w:eastAsia="Times New Roman" w:hAnsi="Times New Roman" w:cs="Times New Roman"/>
                <w:b/>
                <w:bCs/>
                <w:i/>
                <w:iCs/>
                <w:lang w:eastAsia="de-DE"/>
              </w:rPr>
              <w:t>east</w:t>
            </w:r>
            <w:r w:rsidR="008C774B">
              <w:rPr>
                <w:rFonts w:ascii="Times New Roman" w:eastAsia="Times New Roman" w:hAnsi="Times New Roman" w:cs="Times New Roman"/>
                <w:b/>
                <w:bCs/>
                <w:i/>
                <w:iCs/>
                <w:lang w:eastAsia="de-DE"/>
              </w:rPr>
              <w:t>-</w:t>
            </w:r>
            <w:r w:rsidRPr="008A2040">
              <w:rPr>
                <w:rFonts w:ascii="Times New Roman" w:eastAsia="Times New Roman" w:hAnsi="Times New Roman" w:cs="Times New Roman"/>
                <w:b/>
                <w:bCs/>
                <w:i/>
                <w:iCs/>
                <w:lang w:eastAsia="de-DE"/>
              </w:rPr>
              <w:t>C</w:t>
            </w:r>
            <w:r w:rsidR="0098777C">
              <w:rPr>
                <w:rFonts w:ascii="Times New Roman" w:eastAsia="Times New Roman" w:hAnsi="Times New Roman" w:cs="Times New Roman"/>
                <w:b/>
                <w:bCs/>
                <w:i/>
                <w:iCs/>
                <w:lang w:eastAsia="de-DE"/>
              </w:rPr>
              <w:t xml:space="preserve">ost </w:t>
            </w:r>
            <w:r w:rsidRPr="008A2040">
              <w:rPr>
                <w:rFonts w:ascii="Times New Roman" w:eastAsia="Times New Roman" w:hAnsi="Times New Roman" w:cs="Times New Roman"/>
                <w:b/>
                <w:bCs/>
                <w:i/>
                <w:iCs/>
                <w:lang w:eastAsia="de-DE"/>
              </w:rPr>
              <w:t>S</w:t>
            </w:r>
            <w:r w:rsidR="0098777C">
              <w:rPr>
                <w:rFonts w:ascii="Times New Roman" w:eastAsia="Times New Roman" w:hAnsi="Times New Roman" w:cs="Times New Roman"/>
                <w:b/>
                <w:bCs/>
                <w:i/>
                <w:iCs/>
                <w:lang w:eastAsia="de-DE"/>
              </w:rPr>
              <w:t>election (LCS)</w:t>
            </w:r>
          </w:p>
        </w:tc>
      </w:tr>
      <w:tr w:rsidR="00A20269" w:rsidRPr="005F6F4B" w14:paraId="0162F6AC" w14:textId="77777777" w:rsidTr="009F5CC9">
        <w:trPr>
          <w:trHeight w:val="518"/>
        </w:trPr>
        <w:tc>
          <w:tcPr>
            <w:tcW w:w="900" w:type="dxa"/>
            <w:tcBorders>
              <w:top w:val="single" w:sz="4" w:space="0" w:color="auto"/>
              <w:left w:val="single" w:sz="4" w:space="0" w:color="auto"/>
              <w:bottom w:val="single" w:sz="4" w:space="0" w:color="auto"/>
              <w:right w:val="single" w:sz="4" w:space="0" w:color="auto"/>
            </w:tcBorders>
          </w:tcPr>
          <w:p w14:paraId="38349934" w14:textId="77777777"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2.1.2/</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44E46A1B" w14:textId="77777777" w:rsidR="00A20269" w:rsidRPr="009347F8"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9347F8">
              <w:rPr>
                <w:rFonts w:ascii="Times New Roman" w:eastAsia="Times New Roman" w:hAnsi="Times New Roman" w:cs="Times New Roman"/>
                <w:b/>
                <w:i/>
                <w:lang w:eastAsia="de-DE"/>
              </w:rPr>
              <w:t xml:space="preserve">Recruitment of a firm for the elaboration of the technical file and the </w:t>
            </w:r>
            <w:proofErr w:type="spellStart"/>
            <w:r w:rsidRPr="009347F8">
              <w:rPr>
                <w:rFonts w:ascii="Times New Roman" w:eastAsia="Times New Roman" w:hAnsi="Times New Roman" w:cs="Times New Roman"/>
                <w:b/>
                <w:i/>
                <w:lang w:eastAsia="de-DE"/>
              </w:rPr>
              <w:t>monotoring</w:t>
            </w:r>
            <w:proofErr w:type="spellEnd"/>
            <w:r w:rsidRPr="009347F8">
              <w:rPr>
                <w:rFonts w:ascii="Times New Roman" w:eastAsia="Times New Roman" w:hAnsi="Times New Roman" w:cs="Times New Roman"/>
                <w:b/>
                <w:i/>
                <w:lang w:eastAsia="de-DE"/>
              </w:rPr>
              <w:t xml:space="preserve"> of works for the confection of the beacons for the materialization of pastures areas, corridors, and the limits of the wetlands of the middle Niger 1 </w:t>
            </w:r>
          </w:p>
          <w:p w14:paraId="09C76315"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proofErr w:type="gramStart"/>
            <w:r w:rsidRPr="002045F6">
              <w:rPr>
                <w:rFonts w:ascii="Times New Roman" w:eastAsia="Times New Roman" w:hAnsi="Times New Roman" w:cs="Times New Roman"/>
                <w:i/>
                <w:iCs/>
                <w:u w:val="single"/>
                <w:lang w:val="fr-BE" w:eastAsia="de-DE"/>
              </w:rPr>
              <w:t>Identification:</w:t>
            </w:r>
            <w:proofErr w:type="gramEnd"/>
            <w:r w:rsidRPr="002045F6">
              <w:rPr>
                <w:lang w:val="fr-BE"/>
              </w:rPr>
              <w:t xml:space="preserve"> </w:t>
            </w:r>
            <w:r w:rsidRPr="002045F6">
              <w:rPr>
                <w:rFonts w:ascii="Times New Roman" w:eastAsia="Times New Roman" w:hAnsi="Times New Roman" w:cs="Times New Roman"/>
                <w:b/>
                <w:bCs/>
                <w:i/>
                <w:iCs/>
                <w:lang w:val="fr-BE" w:eastAsia="de-DE"/>
              </w:rPr>
              <w:t>ESP/41/CQS/302/22</w:t>
            </w:r>
          </w:p>
          <w:p w14:paraId="1FC5C6A9" w14:textId="1B5E56A2" w:rsidR="00A20269" w:rsidRPr="00624523" w:rsidRDefault="00A20269" w:rsidP="00A20269">
            <w:pPr>
              <w:spacing w:after="0" w:line="240" w:lineRule="auto"/>
              <w:jc w:val="both"/>
              <w:rPr>
                <w:rFonts w:ascii="Times New Roman" w:hAnsi="Times New Roman" w:cs="Times New Roman"/>
                <w:color w:val="222222"/>
                <w:lang w:val="fr-FR"/>
              </w:rPr>
            </w:pPr>
            <w:proofErr w:type="spellStart"/>
            <w:r w:rsidRPr="009347F8">
              <w:rPr>
                <w:rFonts w:ascii="Times New Roman" w:eastAsia="Times New Roman" w:hAnsi="Times New Roman" w:cs="Times New Roman"/>
                <w:i/>
                <w:iCs/>
                <w:u w:val="single"/>
                <w:lang w:val="fr-BE" w:eastAsia="de-DE"/>
              </w:rPr>
              <w:t>Procurement</w:t>
            </w:r>
            <w:proofErr w:type="spellEnd"/>
            <w:r w:rsidRPr="009347F8">
              <w:rPr>
                <w:rFonts w:ascii="Times New Roman" w:eastAsia="Times New Roman" w:hAnsi="Times New Roman" w:cs="Times New Roman"/>
                <w:i/>
                <w:iCs/>
                <w:u w:val="single"/>
                <w:lang w:val="fr-BE" w:eastAsia="de-DE"/>
              </w:rPr>
              <w:t xml:space="preserve"> Method</w:t>
            </w:r>
            <w:r w:rsidRPr="009347F8">
              <w:rPr>
                <w:rFonts w:ascii="Times New Roman" w:eastAsia="Times New Roman" w:hAnsi="Times New Roman" w:cs="Times New Roman"/>
                <w:lang w:val="fr-BE" w:eastAsia="de-DE"/>
              </w:rPr>
              <w:t xml:space="preserve"> :</w:t>
            </w:r>
            <w:r w:rsidRPr="009347F8">
              <w:rPr>
                <w:rFonts w:ascii="Times New Roman" w:eastAsia="Calibri" w:hAnsi="Times New Roman" w:cs="Times New Roman"/>
                <w:lang w:val="fr-BE"/>
              </w:rPr>
              <w:t xml:space="preserve"> </w:t>
            </w:r>
            <w:r w:rsidR="00D15E06" w:rsidRPr="00D15E06">
              <w:rPr>
                <w:rFonts w:ascii="Times New Roman" w:eastAsia="Times New Roman" w:hAnsi="Times New Roman" w:cs="Times New Roman"/>
                <w:b/>
                <w:bCs/>
                <w:i/>
                <w:iCs/>
                <w:lang w:val="fr-BE" w:eastAsia="de-DE"/>
              </w:rPr>
              <w:t xml:space="preserve">Consultants’ Qualifications </w:t>
            </w:r>
            <w:proofErr w:type="spellStart"/>
            <w:r w:rsidR="00D15E06" w:rsidRPr="00D15E06">
              <w:rPr>
                <w:rFonts w:ascii="Times New Roman" w:eastAsia="Times New Roman" w:hAnsi="Times New Roman" w:cs="Times New Roman"/>
                <w:b/>
                <w:bCs/>
                <w:i/>
                <w:iCs/>
                <w:lang w:val="fr-BE" w:eastAsia="de-DE"/>
              </w:rPr>
              <w:t>Selection</w:t>
            </w:r>
            <w:proofErr w:type="spellEnd"/>
            <w:r w:rsidR="008C774B">
              <w:rPr>
                <w:rFonts w:ascii="Times New Roman" w:eastAsia="Times New Roman" w:hAnsi="Times New Roman" w:cs="Times New Roman"/>
                <w:b/>
                <w:bCs/>
                <w:i/>
                <w:iCs/>
                <w:lang w:val="fr-BE" w:eastAsia="de-DE"/>
              </w:rPr>
              <w:t xml:space="preserve"> (CQS)</w:t>
            </w:r>
          </w:p>
        </w:tc>
      </w:tr>
      <w:tr w:rsidR="00A20269" w:rsidRPr="00C11D67" w14:paraId="18020919"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28685CC2" w14:textId="29A16F0E"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3</w:t>
            </w:r>
            <w:r w:rsidRPr="008A2040">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06FD40E2" w14:textId="77777777" w:rsidR="00A20269" w:rsidRPr="001C081D"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1C081D">
              <w:rPr>
                <w:rFonts w:ascii="Times New Roman" w:eastAsia="Times New Roman" w:hAnsi="Times New Roman" w:cs="Times New Roman"/>
                <w:b/>
                <w:i/>
                <w:lang w:eastAsia="de-DE"/>
              </w:rPr>
              <w:t>Recruitment a service provider for the elaboration of the technical file and the follow-up</w:t>
            </w:r>
            <w:r>
              <w:rPr>
                <w:rFonts w:ascii="Times New Roman" w:eastAsia="Times New Roman" w:hAnsi="Times New Roman" w:cs="Times New Roman"/>
                <w:b/>
                <w:i/>
                <w:lang w:eastAsia="de-DE"/>
              </w:rPr>
              <w:t xml:space="preserve"> </w:t>
            </w:r>
            <w:r w:rsidRPr="001C081D">
              <w:rPr>
                <w:rFonts w:ascii="Times New Roman" w:eastAsia="Times New Roman" w:hAnsi="Times New Roman" w:cs="Times New Roman"/>
                <w:b/>
                <w:i/>
                <w:lang w:eastAsia="de-DE"/>
              </w:rPr>
              <w:t>the construction or renovation works for the UCRDMN facilities</w:t>
            </w:r>
          </w:p>
          <w:p w14:paraId="3CAED579"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proofErr w:type="gramStart"/>
            <w:r w:rsidRPr="002045F6">
              <w:rPr>
                <w:rFonts w:ascii="Times New Roman" w:eastAsia="Times New Roman" w:hAnsi="Times New Roman" w:cs="Times New Roman"/>
                <w:i/>
                <w:iCs/>
                <w:u w:val="single"/>
                <w:lang w:val="fr-BE" w:eastAsia="de-DE"/>
              </w:rPr>
              <w:t>Identification:</w:t>
            </w:r>
            <w:proofErr w:type="gramEnd"/>
            <w:r w:rsidRPr="002045F6">
              <w:rPr>
                <w:lang w:val="fr-BE"/>
              </w:rPr>
              <w:t xml:space="preserve"> </w:t>
            </w:r>
            <w:r w:rsidRPr="002045F6">
              <w:rPr>
                <w:rFonts w:ascii="Times New Roman" w:eastAsia="Times New Roman" w:hAnsi="Times New Roman" w:cs="Times New Roman"/>
                <w:b/>
                <w:bCs/>
                <w:i/>
                <w:iCs/>
                <w:lang w:val="fr-BE" w:eastAsia="de-DE"/>
              </w:rPr>
              <w:t xml:space="preserve">ESP/41/CQS/303/22 </w:t>
            </w:r>
          </w:p>
          <w:p w14:paraId="46BB3C38" w14:textId="17FE92EE" w:rsidR="00A20269" w:rsidRPr="00C11D67" w:rsidRDefault="00A20269" w:rsidP="00A20269">
            <w:pPr>
              <w:spacing w:after="0" w:line="240" w:lineRule="auto"/>
              <w:ind w:hanging="17"/>
              <w:contextualSpacing/>
              <w:jc w:val="both"/>
              <w:rPr>
                <w:rFonts w:ascii="Times New Roman" w:eastAsia="Times New Roman" w:hAnsi="Times New Roman" w:cs="Times New Roman"/>
                <w:bCs/>
                <w:iCs/>
                <w:lang w:val="fr-FR" w:eastAsia="de-DE"/>
              </w:rPr>
            </w:pPr>
            <w:proofErr w:type="spellStart"/>
            <w:r w:rsidRPr="00C11D67">
              <w:rPr>
                <w:rFonts w:ascii="Times New Roman" w:eastAsia="Times New Roman" w:hAnsi="Times New Roman" w:cs="Times New Roman"/>
                <w:i/>
                <w:iCs/>
                <w:u w:val="single"/>
                <w:lang w:val="fr-FR" w:eastAsia="de-DE"/>
              </w:rPr>
              <w:t>Procurement</w:t>
            </w:r>
            <w:proofErr w:type="spellEnd"/>
            <w:r w:rsidRPr="00C11D67">
              <w:rPr>
                <w:rFonts w:ascii="Times New Roman" w:eastAsia="Times New Roman" w:hAnsi="Times New Roman" w:cs="Times New Roman"/>
                <w:i/>
                <w:iCs/>
                <w:u w:val="single"/>
                <w:lang w:val="fr-FR" w:eastAsia="de-DE"/>
              </w:rPr>
              <w:t xml:space="preserve"> Method</w:t>
            </w:r>
            <w:r w:rsidRPr="00C11D67">
              <w:rPr>
                <w:rFonts w:ascii="Times New Roman" w:eastAsia="Times New Roman" w:hAnsi="Times New Roman" w:cs="Times New Roman"/>
                <w:lang w:val="fr-FR" w:eastAsia="de-DE"/>
              </w:rPr>
              <w:t xml:space="preserve"> :</w:t>
            </w:r>
            <w:r w:rsidRPr="00C11D67">
              <w:rPr>
                <w:rFonts w:ascii="Times New Roman" w:eastAsia="Calibri" w:hAnsi="Times New Roman" w:cs="Times New Roman"/>
                <w:lang w:val="fr-FR"/>
              </w:rPr>
              <w:t xml:space="preserve"> </w:t>
            </w:r>
            <w:r w:rsidR="00D15E06" w:rsidRPr="00C11D67">
              <w:rPr>
                <w:rFonts w:ascii="Times New Roman" w:eastAsia="Times New Roman" w:hAnsi="Times New Roman" w:cs="Times New Roman"/>
                <w:b/>
                <w:bCs/>
                <w:i/>
                <w:iCs/>
                <w:lang w:val="fr-FR" w:eastAsia="de-DE"/>
              </w:rPr>
              <w:t xml:space="preserve">Consultants’ Qualifications </w:t>
            </w:r>
            <w:proofErr w:type="spellStart"/>
            <w:r w:rsidR="00D15E06" w:rsidRPr="00C11D67">
              <w:rPr>
                <w:rFonts w:ascii="Times New Roman" w:eastAsia="Times New Roman" w:hAnsi="Times New Roman" w:cs="Times New Roman"/>
                <w:b/>
                <w:bCs/>
                <w:i/>
                <w:iCs/>
                <w:lang w:val="fr-FR" w:eastAsia="de-DE"/>
              </w:rPr>
              <w:t>Selection</w:t>
            </w:r>
            <w:proofErr w:type="spellEnd"/>
            <w:r w:rsidR="008C774B" w:rsidRPr="00C11D67">
              <w:rPr>
                <w:rFonts w:ascii="Times New Roman" w:eastAsia="Times New Roman" w:hAnsi="Times New Roman" w:cs="Times New Roman"/>
                <w:b/>
                <w:bCs/>
                <w:i/>
                <w:iCs/>
                <w:lang w:val="fr-FR" w:eastAsia="de-DE"/>
              </w:rPr>
              <w:t xml:space="preserve"> (CQS)</w:t>
            </w:r>
          </w:p>
        </w:tc>
      </w:tr>
      <w:tr w:rsidR="00A20269" w:rsidRPr="00A0092B" w14:paraId="58B9520E"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33E7E778" w14:textId="768C034E"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4</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338AE064" w14:textId="77777777" w:rsidR="00A20269" w:rsidRPr="00FA3324"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and implementation of a first generation of micro-projects focused on the promotion of value chains within the framework of the PAG</w:t>
            </w:r>
          </w:p>
          <w:p w14:paraId="71CF3E08"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 :</w:t>
            </w:r>
            <w:r w:rsidRPr="002045F6">
              <w:rPr>
                <w:rFonts w:ascii="Times New Roman" w:eastAsia="Times New Roman" w:hAnsi="Times New Roman" w:cs="Times New Roman"/>
                <w:lang w:val="fr-BE" w:eastAsia="de-DE"/>
              </w:rPr>
              <w:t xml:space="preserve"> </w:t>
            </w:r>
            <w:r w:rsidRPr="002045F6">
              <w:rPr>
                <w:rFonts w:ascii="Times New Roman" w:eastAsia="Times New Roman" w:hAnsi="Times New Roman" w:cs="Times New Roman"/>
                <w:b/>
                <w:bCs/>
                <w:i/>
                <w:iCs/>
                <w:lang w:val="fr-BE" w:eastAsia="de-DE"/>
              </w:rPr>
              <w:t>ESP/41/CQS/300/22</w:t>
            </w:r>
          </w:p>
          <w:p w14:paraId="62A7C18E" w14:textId="23E0A679" w:rsidR="00A20269" w:rsidRPr="001C081D" w:rsidRDefault="00A20269" w:rsidP="00A20269">
            <w:pPr>
              <w:spacing w:after="0" w:line="240" w:lineRule="auto"/>
              <w:ind w:hanging="17"/>
              <w:contextualSpacing/>
              <w:jc w:val="both"/>
              <w:rPr>
                <w:rFonts w:ascii="Times New Roman" w:eastAsia="Times New Roman" w:hAnsi="Times New Roman" w:cs="Times New Roman"/>
                <w:bCs/>
                <w:iCs/>
                <w:lang w:val="fr-BE" w:eastAsia="de-DE"/>
              </w:rPr>
            </w:pPr>
            <w:proofErr w:type="spellStart"/>
            <w:r w:rsidRPr="00FA3324">
              <w:rPr>
                <w:rFonts w:ascii="Times New Roman" w:eastAsia="Times New Roman" w:hAnsi="Times New Roman" w:cs="Times New Roman"/>
                <w:i/>
                <w:iCs/>
                <w:u w:val="single"/>
                <w:lang w:val="fr-BE" w:eastAsia="de-DE"/>
              </w:rPr>
              <w:t>Procurement</w:t>
            </w:r>
            <w:proofErr w:type="spellEnd"/>
            <w:r w:rsidRPr="00FA3324">
              <w:rPr>
                <w:rFonts w:ascii="Times New Roman" w:eastAsia="Times New Roman" w:hAnsi="Times New Roman" w:cs="Times New Roman"/>
                <w:i/>
                <w:iCs/>
                <w:u w:val="single"/>
                <w:lang w:val="fr-BE" w:eastAsia="de-DE"/>
              </w:rPr>
              <w:t xml:space="preserve"> Method</w:t>
            </w:r>
            <w:r w:rsidRPr="00FA3324">
              <w:rPr>
                <w:rFonts w:ascii="Times New Roman" w:eastAsia="Times New Roman" w:hAnsi="Times New Roman" w:cs="Times New Roman"/>
                <w:lang w:val="fr-BE" w:eastAsia="de-DE"/>
              </w:rPr>
              <w:t>:</w:t>
            </w:r>
            <w:r w:rsidRPr="00FA3324">
              <w:rPr>
                <w:rFonts w:ascii="Times New Roman" w:eastAsia="Calibri" w:hAnsi="Times New Roman" w:cs="Times New Roman"/>
                <w:lang w:val="fr-BE"/>
              </w:rPr>
              <w:t xml:space="preserve"> </w:t>
            </w:r>
            <w:r w:rsidR="00D15E06" w:rsidRPr="00D15E06">
              <w:rPr>
                <w:rFonts w:ascii="Times New Roman" w:eastAsia="Times New Roman" w:hAnsi="Times New Roman" w:cs="Times New Roman"/>
                <w:b/>
                <w:bCs/>
                <w:i/>
                <w:iCs/>
                <w:lang w:val="fr-BE" w:eastAsia="de-DE"/>
              </w:rPr>
              <w:t xml:space="preserve">Consultants’ Qualifications </w:t>
            </w:r>
            <w:proofErr w:type="spellStart"/>
            <w:r w:rsidR="00D15E06" w:rsidRPr="00D15E06">
              <w:rPr>
                <w:rFonts w:ascii="Times New Roman" w:eastAsia="Times New Roman" w:hAnsi="Times New Roman" w:cs="Times New Roman"/>
                <w:b/>
                <w:bCs/>
                <w:i/>
                <w:iCs/>
                <w:lang w:val="fr-BE" w:eastAsia="de-DE"/>
              </w:rPr>
              <w:t>Selection</w:t>
            </w:r>
            <w:proofErr w:type="spellEnd"/>
            <w:r w:rsidR="008C774B">
              <w:rPr>
                <w:rFonts w:ascii="Times New Roman" w:eastAsia="Times New Roman" w:hAnsi="Times New Roman" w:cs="Times New Roman"/>
                <w:b/>
                <w:bCs/>
                <w:i/>
                <w:iCs/>
                <w:lang w:val="fr-BE" w:eastAsia="de-DE"/>
              </w:rPr>
              <w:t xml:space="preserve"> (CQS)</w:t>
            </w:r>
          </w:p>
        </w:tc>
      </w:tr>
      <w:tr w:rsidR="00A20269" w:rsidRPr="0098777C" w14:paraId="01E10784"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07F449A2" w14:textId="4B9873E1"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5</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287A423B" w14:textId="77777777" w:rsidR="00A20269" w:rsidRPr="00FA3324"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implementation and monitoring of local agreements on shared resources, maintenance of agroforestry parks and promotion of sustainable agricultural practices</w:t>
            </w:r>
          </w:p>
          <w:p w14:paraId="754BA799" w14:textId="77777777" w:rsidR="00A20269" w:rsidRPr="00C11D67"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C11D67">
              <w:rPr>
                <w:rFonts w:ascii="Times New Roman" w:eastAsia="Times New Roman" w:hAnsi="Times New Roman" w:cs="Times New Roman"/>
                <w:i/>
                <w:iCs/>
                <w:u w:val="single"/>
                <w:lang w:eastAsia="de-DE"/>
              </w:rPr>
              <w:t>Identification:</w:t>
            </w:r>
            <w:r w:rsidRPr="00C11D67">
              <w:rPr>
                <w:rFonts w:ascii="Times New Roman" w:eastAsia="Times New Roman" w:hAnsi="Times New Roman" w:cs="Times New Roman"/>
                <w:lang w:eastAsia="de-DE"/>
              </w:rPr>
              <w:t xml:space="preserve"> </w:t>
            </w:r>
            <w:r w:rsidRPr="00C11D67">
              <w:rPr>
                <w:rFonts w:ascii="Times New Roman" w:eastAsia="Times New Roman" w:hAnsi="Times New Roman" w:cs="Times New Roman"/>
                <w:b/>
                <w:bCs/>
                <w:i/>
                <w:iCs/>
                <w:lang w:eastAsia="de-DE"/>
              </w:rPr>
              <w:t>ESP/41/QCBS/301/22</w:t>
            </w:r>
          </w:p>
          <w:p w14:paraId="41B96EEB" w14:textId="281E0EE7" w:rsidR="00A20269" w:rsidRPr="007B339C" w:rsidRDefault="00A20269" w:rsidP="00A20269">
            <w:pPr>
              <w:spacing w:after="0" w:line="240" w:lineRule="auto"/>
              <w:ind w:hanging="17"/>
              <w:contextualSpacing/>
              <w:jc w:val="both"/>
              <w:rPr>
                <w:rFonts w:ascii="Times New Roman" w:eastAsia="Times New Roman" w:hAnsi="Times New Roman" w:cs="Times New Roman"/>
                <w:bCs/>
                <w:iCs/>
                <w:lang w:eastAsia="de-DE"/>
              </w:rPr>
            </w:pPr>
            <w:r w:rsidRPr="0098777C">
              <w:rPr>
                <w:rFonts w:ascii="Times New Roman" w:eastAsia="Times New Roman" w:hAnsi="Times New Roman" w:cs="Times New Roman"/>
                <w:i/>
                <w:iCs/>
                <w:u w:val="single"/>
                <w:lang w:eastAsia="de-DE"/>
              </w:rPr>
              <w:t>Procurement Method</w:t>
            </w:r>
            <w:r w:rsidRPr="0098777C">
              <w:rPr>
                <w:rFonts w:ascii="Times New Roman" w:eastAsia="Times New Roman" w:hAnsi="Times New Roman" w:cs="Times New Roman"/>
                <w:lang w:eastAsia="de-DE"/>
              </w:rPr>
              <w:t>:</w:t>
            </w:r>
            <w:r w:rsidRPr="0098777C">
              <w:rPr>
                <w:rFonts w:ascii="Times New Roman" w:eastAsia="Calibri" w:hAnsi="Times New Roman" w:cs="Times New Roman"/>
              </w:rPr>
              <w:t xml:space="preserve"> </w:t>
            </w:r>
            <w:r w:rsidR="0098777C" w:rsidRPr="0098777C">
              <w:rPr>
                <w:rFonts w:ascii="Times New Roman" w:eastAsia="Times New Roman" w:hAnsi="Times New Roman" w:cs="Times New Roman"/>
                <w:b/>
                <w:bCs/>
                <w:i/>
                <w:iCs/>
                <w:lang w:eastAsia="de-DE"/>
              </w:rPr>
              <w:t>Q</w:t>
            </w:r>
            <w:r w:rsidR="0098777C" w:rsidRPr="007B339C">
              <w:rPr>
                <w:rFonts w:ascii="Times New Roman" w:eastAsia="Times New Roman" w:hAnsi="Times New Roman" w:cs="Times New Roman"/>
                <w:b/>
                <w:bCs/>
                <w:i/>
                <w:iCs/>
                <w:lang w:eastAsia="de-DE"/>
              </w:rPr>
              <w:t xml:space="preserve">uality and </w:t>
            </w:r>
            <w:r w:rsidR="0098777C">
              <w:rPr>
                <w:rFonts w:ascii="Times New Roman" w:eastAsia="Times New Roman" w:hAnsi="Times New Roman" w:cs="Times New Roman"/>
                <w:b/>
                <w:bCs/>
                <w:i/>
                <w:iCs/>
                <w:lang w:eastAsia="de-DE"/>
              </w:rPr>
              <w:t>Cost based Selection</w:t>
            </w:r>
            <w:r w:rsidR="008C774B">
              <w:rPr>
                <w:rFonts w:ascii="Times New Roman" w:eastAsia="Times New Roman" w:hAnsi="Times New Roman" w:cs="Times New Roman"/>
                <w:b/>
                <w:bCs/>
                <w:i/>
                <w:iCs/>
                <w:lang w:eastAsia="de-DE"/>
              </w:rPr>
              <w:t xml:space="preserve"> (</w:t>
            </w:r>
            <w:r w:rsidR="008C774B">
              <w:t xml:space="preserve"> </w:t>
            </w:r>
            <w:r w:rsidR="008C774B" w:rsidRPr="008C774B">
              <w:rPr>
                <w:rFonts w:ascii="Times New Roman" w:eastAsia="Times New Roman" w:hAnsi="Times New Roman" w:cs="Times New Roman"/>
                <w:b/>
                <w:bCs/>
                <w:i/>
                <w:iCs/>
                <w:lang w:eastAsia="de-DE"/>
              </w:rPr>
              <w:t>QCBS</w:t>
            </w:r>
            <w:r w:rsidR="008C774B">
              <w:rPr>
                <w:rFonts w:ascii="Times New Roman" w:eastAsia="Times New Roman" w:hAnsi="Times New Roman" w:cs="Times New Roman"/>
                <w:b/>
                <w:bCs/>
                <w:i/>
                <w:iCs/>
                <w:lang w:eastAsia="de-DE"/>
              </w:rPr>
              <w:t>)</w:t>
            </w:r>
          </w:p>
        </w:tc>
      </w:tr>
      <w:tr w:rsidR="00A20269" w:rsidRPr="00A138F7" w14:paraId="435ECC49" w14:textId="77777777" w:rsidTr="00C35863">
        <w:trPr>
          <w:trHeight w:val="201"/>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9DDD94" w14:textId="77777777" w:rsidR="00A20269" w:rsidRPr="008A2040" w:rsidRDefault="00A20269" w:rsidP="00A20269">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2.2/</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F4A6057" w14:textId="114D75B8" w:rsidR="00A20269" w:rsidRPr="008A2040" w:rsidRDefault="00A20269" w:rsidP="00A20269">
            <w:pPr>
              <w:spacing w:after="0" w:line="240" w:lineRule="auto"/>
              <w:ind w:hanging="17"/>
              <w:contextualSpacing/>
              <w:jc w:val="both"/>
              <w:rPr>
                <w:rFonts w:ascii="Times New Roman" w:eastAsia="Times New Roman" w:hAnsi="Times New Roman" w:cs="Times New Roman"/>
                <w:b/>
                <w:sz w:val="26"/>
                <w:szCs w:val="26"/>
                <w:lang w:eastAsia="de-DE"/>
              </w:rPr>
            </w:pPr>
            <w:proofErr w:type="spellStart"/>
            <w:r w:rsidRPr="008A2040">
              <w:rPr>
                <w:rFonts w:ascii="Times New Roman" w:eastAsia="Times New Roman" w:hAnsi="Times New Roman" w:cs="Times New Roman"/>
                <w:b/>
                <w:sz w:val="26"/>
                <w:szCs w:val="26"/>
                <w:u w:val="single"/>
                <w:lang w:val="fr-FR" w:eastAsia="de-DE"/>
              </w:rPr>
              <w:t>Individual</w:t>
            </w:r>
            <w:proofErr w:type="spellEnd"/>
            <w:r w:rsidRPr="008A2040">
              <w:rPr>
                <w:rFonts w:ascii="Times New Roman" w:eastAsia="Times New Roman" w:hAnsi="Times New Roman" w:cs="Times New Roman"/>
                <w:b/>
                <w:sz w:val="26"/>
                <w:szCs w:val="26"/>
                <w:u w:val="single"/>
                <w:lang w:val="fr-FR" w:eastAsia="de-DE"/>
              </w:rPr>
              <w:t xml:space="preserve"> Consultants</w:t>
            </w:r>
            <w:r w:rsidR="00A0092B">
              <w:rPr>
                <w:rFonts w:ascii="Times New Roman" w:eastAsia="Times New Roman" w:hAnsi="Times New Roman" w:cs="Times New Roman"/>
                <w:b/>
                <w:sz w:val="26"/>
                <w:szCs w:val="26"/>
                <w:u w:val="single"/>
                <w:lang w:val="fr-FR" w:eastAsia="de-DE"/>
              </w:rPr>
              <w:t xml:space="preserve"> (IC)</w:t>
            </w:r>
          </w:p>
        </w:tc>
      </w:tr>
      <w:tr w:rsidR="00A20269" w:rsidRPr="00A138F7" w14:paraId="7C3D7480" w14:textId="77777777" w:rsidTr="00E764FE">
        <w:trPr>
          <w:trHeight w:val="1031"/>
        </w:trPr>
        <w:tc>
          <w:tcPr>
            <w:tcW w:w="900" w:type="dxa"/>
            <w:tcBorders>
              <w:top w:val="single" w:sz="4" w:space="0" w:color="auto"/>
              <w:left w:val="single" w:sz="4" w:space="0" w:color="auto"/>
              <w:bottom w:val="single" w:sz="4" w:space="0" w:color="auto"/>
            </w:tcBorders>
          </w:tcPr>
          <w:p w14:paraId="26CFEED4" w14:textId="77777777"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t>2.2.1/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9308414"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Recruitment of Consultant for Training in the mastery and filling of land tenure security tools (New format)</w:t>
            </w:r>
          </w:p>
          <w:p w14:paraId="7547B7AC"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IR/MSM/1/IC/204/21</w:t>
            </w:r>
          </w:p>
          <w:p w14:paraId="26B80250" w14:textId="5B5E3B77" w:rsidR="00A20269" w:rsidRPr="00953A88" w:rsidRDefault="00A20269" w:rsidP="00A20269">
            <w:pPr>
              <w:spacing w:after="0" w:line="240" w:lineRule="auto"/>
              <w:jc w:val="both"/>
              <w:rPr>
                <w:rFonts w:ascii="Times New Roman" w:eastAsia="Times New Roman" w:hAnsi="Times New Roman" w:cs="Times New Roman"/>
                <w:b/>
                <w:bCs/>
                <w:color w:val="FF0000"/>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0AC0B7B4" w14:textId="77777777" w:rsidTr="009F5CC9">
        <w:trPr>
          <w:trHeight w:val="405"/>
        </w:trPr>
        <w:tc>
          <w:tcPr>
            <w:tcW w:w="900" w:type="dxa"/>
            <w:tcBorders>
              <w:top w:val="single" w:sz="4" w:space="0" w:color="auto"/>
              <w:left w:val="single" w:sz="4" w:space="0" w:color="auto"/>
              <w:bottom w:val="single" w:sz="4" w:space="0" w:color="auto"/>
            </w:tcBorders>
          </w:tcPr>
          <w:p w14:paraId="724E942D" w14:textId="6F9ECF6C"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3FF18FF4" w14:textId="77777777" w:rsidR="00A20269"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for training in knowledge and filling in new land security forms for </w:t>
            </w:r>
            <w:proofErr w:type="spellStart"/>
            <w:r w:rsidRPr="008A2040">
              <w:rPr>
                <w:rFonts w:ascii="Times New Roman" w:eastAsia="Times New Roman" w:hAnsi="Times New Roman" w:cs="Times New Roman"/>
                <w:b/>
                <w:bCs/>
                <w:i/>
                <w:iCs/>
              </w:rPr>
              <w:t>Agro</w:t>
            </w:r>
            <w:proofErr w:type="spellEnd"/>
            <w:r w:rsidRPr="008A2040">
              <w:rPr>
                <w:rFonts w:ascii="Times New Roman" w:eastAsia="Times New Roman" w:hAnsi="Times New Roman" w:cs="Times New Roman"/>
                <w:b/>
                <w:bCs/>
                <w:i/>
                <w:iCs/>
              </w:rPr>
              <w:t>-</w:t>
            </w:r>
            <w:proofErr w:type="spellStart"/>
            <w:r w:rsidRPr="008A2040">
              <w:rPr>
                <w:rFonts w:ascii="Times New Roman" w:eastAsia="Times New Roman" w:hAnsi="Times New Roman" w:cs="Times New Roman"/>
                <w:b/>
                <w:bCs/>
                <w:i/>
                <w:iCs/>
              </w:rPr>
              <w:t>sylvo</w:t>
            </w:r>
            <w:proofErr w:type="spellEnd"/>
            <w:r w:rsidRPr="008A2040">
              <w:rPr>
                <w:rFonts w:ascii="Times New Roman" w:eastAsia="Times New Roman" w:hAnsi="Times New Roman" w:cs="Times New Roman"/>
                <w:b/>
                <w:bCs/>
                <w:i/>
                <w:iCs/>
              </w:rPr>
              <w:t xml:space="preserve">-Pastoral investments for the benefit of </w:t>
            </w:r>
            <w:proofErr w:type="spellStart"/>
            <w:r w:rsidRPr="008A2040">
              <w:rPr>
                <w:rFonts w:ascii="Times New Roman" w:eastAsia="Times New Roman" w:hAnsi="Times New Roman" w:cs="Times New Roman"/>
                <w:b/>
                <w:bCs/>
                <w:i/>
                <w:iCs/>
              </w:rPr>
              <w:t>Cofocom</w:t>
            </w:r>
            <w:proofErr w:type="spellEnd"/>
            <w:r w:rsidRPr="008A2040">
              <w:rPr>
                <w:rFonts w:ascii="Times New Roman" w:eastAsia="Times New Roman" w:hAnsi="Times New Roman" w:cs="Times New Roman"/>
                <w:b/>
                <w:bCs/>
                <w:i/>
                <w:iCs/>
              </w:rPr>
              <w:t xml:space="preserve"> / CRC </w:t>
            </w:r>
          </w:p>
          <w:p w14:paraId="121E0CC7" w14:textId="77777777" w:rsidR="00A20269"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IR/MSM/1/IC/245/21</w:t>
            </w:r>
          </w:p>
          <w:p w14:paraId="4B9769C0" w14:textId="55D25856" w:rsidR="00A20269" w:rsidRPr="00022413"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10AE0186" w14:textId="77777777" w:rsidTr="00E764FE">
        <w:trPr>
          <w:trHeight w:val="1040"/>
        </w:trPr>
        <w:tc>
          <w:tcPr>
            <w:tcW w:w="900" w:type="dxa"/>
            <w:tcBorders>
              <w:top w:val="single" w:sz="4" w:space="0" w:color="auto"/>
              <w:left w:val="single" w:sz="4" w:space="0" w:color="auto"/>
              <w:bottom w:val="single" w:sz="4" w:space="0" w:color="auto"/>
            </w:tcBorders>
          </w:tcPr>
          <w:p w14:paraId="5CAB509A" w14:textId="1DC4EDF8"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C8FEBC3"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in charge of "Training and technical supervision of actors in the context of waste management for the department of </w:t>
            </w:r>
            <w:proofErr w:type="spellStart"/>
            <w:r w:rsidRPr="008A2040">
              <w:rPr>
                <w:rFonts w:ascii="Times New Roman" w:eastAsia="Times New Roman" w:hAnsi="Times New Roman" w:cs="Times New Roman"/>
                <w:b/>
                <w:bCs/>
                <w:i/>
                <w:iCs/>
              </w:rPr>
              <w:t>Birni</w:t>
            </w:r>
            <w:proofErr w:type="spellEnd"/>
            <w:r w:rsidRPr="008A2040">
              <w:rPr>
                <w:rFonts w:ascii="Times New Roman" w:eastAsia="Times New Roman" w:hAnsi="Times New Roman" w:cs="Times New Roman"/>
                <w:b/>
                <w:bCs/>
                <w:i/>
                <w:iCs/>
              </w:rPr>
              <w:t xml:space="preserve"> Konni (PGES Konni)" </w:t>
            </w:r>
          </w:p>
          <w:p w14:paraId="085453B6"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IR/IPD/3/IC/246/21</w:t>
            </w:r>
          </w:p>
          <w:p w14:paraId="2A6C1D55" w14:textId="261C259D"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7111F1F3" w14:textId="77777777" w:rsidTr="009F5CC9">
        <w:trPr>
          <w:trHeight w:val="477"/>
        </w:trPr>
        <w:tc>
          <w:tcPr>
            <w:tcW w:w="900" w:type="dxa"/>
            <w:tcBorders>
              <w:top w:val="single" w:sz="4" w:space="0" w:color="auto"/>
              <w:left w:val="single" w:sz="4" w:space="0" w:color="auto"/>
              <w:bottom w:val="single" w:sz="4" w:space="0" w:color="auto"/>
            </w:tcBorders>
          </w:tcPr>
          <w:p w14:paraId="7E7D3BA1" w14:textId="29C739B7"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i/>
                <w:lang w:eastAsia="de-DE"/>
              </w:rPr>
            </w:pPr>
            <w:r>
              <w:rPr>
                <w:rFonts w:ascii="Times New Roman" w:eastAsia="Times New Roman" w:hAnsi="Times New Roman" w:cs="Times New Roman"/>
                <w:bCs/>
                <w:i/>
                <w:lang w:eastAsia="de-DE"/>
              </w:rPr>
              <w:t>2.2.4/</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18EAAC4" w14:textId="77777777" w:rsidR="00A20269" w:rsidRDefault="00A20269" w:rsidP="00A20269">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a service provider responsible for producing a documentary on social dynamics, the formalization of land rights and land tenure security for the promoters of resilient community development in SK2</w:t>
            </w:r>
          </w:p>
          <w:p w14:paraId="2939D31B"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D9076B">
              <w:rPr>
                <w:rFonts w:ascii="Times New Roman" w:eastAsia="Times New Roman" w:hAnsi="Times New Roman" w:cs="Times New Roman"/>
                <w:b/>
                <w:bCs/>
                <w:i/>
                <w:iCs/>
              </w:rPr>
              <w:t>IR/MSM/1/IC/271/21</w:t>
            </w:r>
          </w:p>
          <w:p w14:paraId="45E158A1" w14:textId="2A648B9A"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5B53FE71" w14:textId="77777777" w:rsidTr="009F5CC9">
        <w:trPr>
          <w:trHeight w:val="477"/>
        </w:trPr>
        <w:tc>
          <w:tcPr>
            <w:tcW w:w="900" w:type="dxa"/>
            <w:tcBorders>
              <w:top w:val="single" w:sz="4" w:space="0" w:color="auto"/>
              <w:left w:val="single" w:sz="4" w:space="0" w:color="auto"/>
              <w:bottom w:val="single" w:sz="4" w:space="0" w:color="auto"/>
            </w:tcBorders>
          </w:tcPr>
          <w:p w14:paraId="587BF2D5" w14:textId="38A33F89" w:rsidR="00A20269" w:rsidRPr="008A2040" w:rsidRDefault="00A20269" w:rsidP="00A20269">
            <w:pPr>
              <w:spacing w:after="0" w:line="240" w:lineRule="auto"/>
              <w:ind w:right="107"/>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lastRenderedPageBreak/>
              <w:t>2.2.</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D196D5" w14:textId="77777777" w:rsidR="00A20269" w:rsidRDefault="00A20269" w:rsidP="00A20269">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2 consultants for the demolition of stairs</w:t>
            </w:r>
          </w:p>
          <w:p w14:paraId="1A942792"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2C633E">
              <w:rPr>
                <w:rFonts w:ascii="Times New Roman" w:eastAsia="Times New Roman" w:hAnsi="Times New Roman" w:cs="Times New Roman"/>
                <w:b/>
                <w:bCs/>
                <w:i/>
                <w:iCs/>
              </w:rPr>
              <w:t>ADM/41/IC/272/21</w:t>
            </w:r>
          </w:p>
          <w:p w14:paraId="4A1D2652" w14:textId="40BEDCBD"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0841940F" w14:textId="77777777" w:rsidTr="009F5CC9">
        <w:trPr>
          <w:trHeight w:val="108"/>
        </w:trPr>
        <w:tc>
          <w:tcPr>
            <w:tcW w:w="900" w:type="dxa"/>
            <w:tcBorders>
              <w:top w:val="single" w:sz="4" w:space="0" w:color="auto"/>
              <w:left w:val="single" w:sz="4" w:space="0" w:color="auto"/>
              <w:bottom w:val="single" w:sz="4" w:space="0" w:color="auto"/>
            </w:tcBorders>
          </w:tcPr>
          <w:p w14:paraId="4055090C" w14:textId="66322AAF"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6</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E2904C1" w14:textId="77777777" w:rsidR="00A20269" w:rsidRDefault="00A20269" w:rsidP="00A20269">
            <w:pPr>
              <w:spacing w:after="0" w:line="240" w:lineRule="auto"/>
              <w:jc w:val="both"/>
              <w:rPr>
                <w:rFonts w:ascii="Times New Roman" w:eastAsia="Times New Roman" w:hAnsi="Times New Roman" w:cs="Times New Roman"/>
                <w:b/>
                <w:bCs/>
                <w:i/>
                <w:iCs/>
              </w:rPr>
            </w:pPr>
            <w:r w:rsidRPr="00507DE7">
              <w:rPr>
                <w:rFonts w:ascii="Times New Roman" w:eastAsia="Times New Roman" w:hAnsi="Times New Roman" w:cs="Times New Roman"/>
                <w:b/>
                <w:bCs/>
                <w:i/>
                <w:iCs/>
              </w:rPr>
              <w:t>Recruitment of a consultant in charge of monitoring the process and implementation of SK2</w:t>
            </w:r>
          </w:p>
          <w:p w14:paraId="26A820C7"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507DE7">
              <w:rPr>
                <w:rFonts w:ascii="Times New Roman" w:eastAsia="Times New Roman" w:hAnsi="Times New Roman" w:cs="Times New Roman"/>
                <w:b/>
                <w:bCs/>
                <w:i/>
                <w:iCs/>
              </w:rPr>
              <w:t>IR/1/SS/280/21</w:t>
            </w:r>
          </w:p>
          <w:p w14:paraId="0024363E" w14:textId="61D9A9C1"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 xml:space="preserve">ole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 xml:space="preserve">ource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election (SSS)</w:t>
            </w:r>
          </w:p>
        </w:tc>
      </w:tr>
      <w:tr w:rsidR="00A20269" w:rsidRPr="00A138F7" w14:paraId="0AE32EE0" w14:textId="77777777" w:rsidTr="009F5CC9">
        <w:trPr>
          <w:trHeight w:val="15"/>
        </w:trPr>
        <w:tc>
          <w:tcPr>
            <w:tcW w:w="900" w:type="dxa"/>
            <w:tcBorders>
              <w:top w:val="single" w:sz="4" w:space="0" w:color="auto"/>
              <w:left w:val="single" w:sz="4" w:space="0" w:color="auto"/>
              <w:bottom w:val="single" w:sz="4" w:space="0" w:color="auto"/>
            </w:tcBorders>
          </w:tcPr>
          <w:p w14:paraId="59B4AE45" w14:textId="628569AB"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7</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27543631" w14:textId="77777777" w:rsidR="00A20269" w:rsidRPr="000041F5" w:rsidRDefault="00A20269" w:rsidP="00A20269">
            <w:pPr>
              <w:spacing w:after="0" w:line="240" w:lineRule="auto"/>
              <w:jc w:val="both"/>
              <w:rPr>
                <w:rFonts w:ascii="Times New Roman" w:eastAsia="Times New Roman" w:hAnsi="Times New Roman" w:cs="Times New Roman"/>
                <w:b/>
                <w:bCs/>
                <w:i/>
                <w:iCs/>
              </w:rPr>
            </w:pPr>
            <w:r w:rsidRPr="000041F5">
              <w:rPr>
                <w:rFonts w:ascii="Times New Roman" w:eastAsia="Times New Roman" w:hAnsi="Times New Roman" w:cs="Times New Roman"/>
                <w:b/>
                <w:bCs/>
                <w:i/>
                <w:iCs/>
              </w:rPr>
              <w:t>Recruitment of two Civil Engineers</w:t>
            </w:r>
          </w:p>
          <w:p w14:paraId="64AFB93C"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93656E">
              <w:rPr>
                <w:rFonts w:ascii="Times New Roman" w:eastAsia="Times New Roman" w:hAnsi="Times New Roman" w:cs="Times New Roman"/>
                <w:b/>
                <w:bCs/>
                <w:i/>
                <w:iCs/>
              </w:rPr>
              <w:t>PRAPS/5/IC/290/22</w:t>
            </w:r>
          </w:p>
          <w:p w14:paraId="038E731F" w14:textId="44621EEB"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02C93090" w14:textId="77777777" w:rsidTr="009F5CC9">
        <w:trPr>
          <w:trHeight w:val="15"/>
        </w:trPr>
        <w:tc>
          <w:tcPr>
            <w:tcW w:w="900" w:type="dxa"/>
            <w:tcBorders>
              <w:top w:val="single" w:sz="4" w:space="0" w:color="auto"/>
              <w:left w:val="single" w:sz="4" w:space="0" w:color="auto"/>
              <w:bottom w:val="single" w:sz="4" w:space="0" w:color="auto"/>
            </w:tcBorders>
          </w:tcPr>
          <w:p w14:paraId="0E13B145" w14:textId="60DB98B7"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8</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48FB56" w14:textId="77777777" w:rsidR="00A20269" w:rsidRPr="00783236" w:rsidRDefault="00A20269" w:rsidP="00A20269">
            <w:pPr>
              <w:spacing w:after="0" w:line="240" w:lineRule="auto"/>
              <w:jc w:val="both"/>
              <w:rPr>
                <w:rFonts w:ascii="Times New Roman" w:eastAsia="Times New Roman" w:hAnsi="Times New Roman" w:cs="Times New Roman"/>
                <w:b/>
                <w:bCs/>
                <w:i/>
                <w:iCs/>
              </w:rPr>
            </w:pPr>
            <w:r w:rsidRPr="00783236">
              <w:rPr>
                <w:rFonts w:ascii="Times New Roman" w:eastAsia="Times New Roman" w:hAnsi="Times New Roman" w:cs="Times New Roman"/>
                <w:b/>
                <w:bCs/>
                <w:i/>
                <w:iCs/>
              </w:rPr>
              <w:t>Recruitment of a consultant for the procurement for 2 years</w:t>
            </w:r>
          </w:p>
          <w:p w14:paraId="21DEBD2E"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ADM/41/IC/297/22</w:t>
            </w:r>
          </w:p>
          <w:p w14:paraId="24844EA1" w14:textId="790C4442"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2276BD1D" w14:textId="77777777" w:rsidTr="009F5CC9">
        <w:trPr>
          <w:trHeight w:val="810"/>
        </w:trPr>
        <w:tc>
          <w:tcPr>
            <w:tcW w:w="900" w:type="dxa"/>
            <w:tcBorders>
              <w:top w:val="single" w:sz="4" w:space="0" w:color="auto"/>
              <w:left w:val="single" w:sz="4" w:space="0" w:color="auto"/>
              <w:bottom w:val="single" w:sz="4" w:space="0" w:color="auto"/>
            </w:tcBorders>
          </w:tcPr>
          <w:p w14:paraId="7CD3FDDF" w14:textId="096A22D0"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9</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9E0F72A" w14:textId="77777777" w:rsidR="00A20269" w:rsidRDefault="00A20269" w:rsidP="00A20269">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 xml:space="preserve">Recruitment of a consultant coordinator CRA </w:t>
            </w:r>
            <w:proofErr w:type="spellStart"/>
            <w:r w:rsidRPr="007E4802">
              <w:rPr>
                <w:rFonts w:ascii="Times New Roman" w:eastAsia="Times New Roman" w:hAnsi="Times New Roman" w:cs="Times New Roman"/>
                <w:b/>
                <w:bCs/>
                <w:i/>
                <w:iCs/>
              </w:rPr>
              <w:t>Tahoua</w:t>
            </w:r>
            <w:proofErr w:type="spellEnd"/>
          </w:p>
          <w:p w14:paraId="1676AF52" w14:textId="1880E24D"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341</w:t>
            </w:r>
            <w:r w:rsidRPr="00783236">
              <w:rPr>
                <w:rFonts w:ascii="Times New Roman" w:eastAsia="Times New Roman" w:hAnsi="Times New Roman" w:cs="Times New Roman"/>
                <w:b/>
                <w:bCs/>
                <w:i/>
                <w:iCs/>
              </w:rPr>
              <w:t>/22</w:t>
            </w:r>
          </w:p>
          <w:p w14:paraId="6BBF3C3C" w14:textId="6230A4F1"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7E0F2C4A" w14:textId="77777777" w:rsidTr="00AD6D13">
        <w:trPr>
          <w:trHeight w:val="618"/>
        </w:trPr>
        <w:tc>
          <w:tcPr>
            <w:tcW w:w="900" w:type="dxa"/>
            <w:tcBorders>
              <w:top w:val="single" w:sz="4" w:space="0" w:color="auto"/>
              <w:left w:val="single" w:sz="4" w:space="0" w:color="auto"/>
              <w:bottom w:val="single" w:sz="4" w:space="0" w:color="auto"/>
            </w:tcBorders>
          </w:tcPr>
          <w:p w14:paraId="06979608" w14:textId="23088CA4" w:rsidR="00A20269" w:rsidRPr="004A5A76" w:rsidRDefault="00A20269" w:rsidP="00A20269">
            <w:pPr>
              <w:spacing w:after="0" w:line="240" w:lineRule="auto"/>
              <w:ind w:right="107"/>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2.2.10/</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231E3017" w14:textId="77777777" w:rsidR="00A20269" w:rsidRDefault="00A20269" w:rsidP="00A20269">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 xml:space="preserve">Recruitment of a GIS </w:t>
            </w:r>
            <w:proofErr w:type="spellStart"/>
            <w:r w:rsidRPr="007E4802">
              <w:rPr>
                <w:rFonts w:ascii="Times New Roman" w:eastAsia="Times New Roman" w:hAnsi="Times New Roman" w:cs="Times New Roman"/>
                <w:b/>
                <w:bCs/>
                <w:i/>
                <w:iCs/>
              </w:rPr>
              <w:t>Maradi</w:t>
            </w:r>
            <w:proofErr w:type="spellEnd"/>
            <w:r w:rsidRPr="007E4802">
              <w:rPr>
                <w:rFonts w:ascii="Times New Roman" w:eastAsia="Times New Roman" w:hAnsi="Times New Roman" w:cs="Times New Roman"/>
                <w:b/>
                <w:bCs/>
                <w:i/>
                <w:iCs/>
              </w:rPr>
              <w:t xml:space="preserve"> consultant</w:t>
            </w:r>
          </w:p>
          <w:p w14:paraId="5827A4F7" w14:textId="10C60A84"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342</w:t>
            </w:r>
            <w:r w:rsidRPr="00783236">
              <w:rPr>
                <w:rFonts w:ascii="Times New Roman" w:eastAsia="Times New Roman" w:hAnsi="Times New Roman" w:cs="Times New Roman"/>
                <w:b/>
                <w:bCs/>
                <w:i/>
                <w:iCs/>
              </w:rPr>
              <w:t>/22</w:t>
            </w:r>
          </w:p>
          <w:p w14:paraId="0063570D" w14:textId="03F083EE"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55ECF" w:rsidRPr="00A55ECF" w14:paraId="48C167E8" w14:textId="77777777" w:rsidTr="00A55ECF">
        <w:trPr>
          <w:trHeight w:val="15"/>
        </w:trPr>
        <w:tc>
          <w:tcPr>
            <w:tcW w:w="900" w:type="dxa"/>
            <w:tcBorders>
              <w:top w:val="single" w:sz="4" w:space="0" w:color="auto"/>
              <w:left w:val="single" w:sz="4" w:space="0" w:color="auto"/>
              <w:bottom w:val="single" w:sz="4" w:space="0" w:color="auto"/>
            </w:tcBorders>
            <w:shd w:val="clear" w:color="auto" w:fill="auto"/>
          </w:tcPr>
          <w:p w14:paraId="662087DF" w14:textId="22DDEC37" w:rsidR="00A55ECF" w:rsidRPr="00A55ECF" w:rsidRDefault="00A55ECF" w:rsidP="00A20269">
            <w:pPr>
              <w:spacing w:after="0" w:line="240" w:lineRule="auto"/>
              <w:ind w:right="107"/>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E5C2FC0" w14:textId="77777777" w:rsidR="00A55ECF" w:rsidRDefault="00A55ECF" w:rsidP="00A55ECF">
            <w:pPr>
              <w:spacing w:after="0" w:line="240" w:lineRule="auto"/>
              <w:jc w:val="both"/>
              <w:rPr>
                <w:rFonts w:ascii="Times New Roman" w:eastAsia="Times New Roman" w:hAnsi="Times New Roman" w:cs="Times New Roman"/>
                <w:b/>
                <w:bCs/>
                <w:i/>
                <w:iCs/>
              </w:rPr>
            </w:pPr>
            <w:r w:rsidRPr="00A55ECF">
              <w:rPr>
                <w:rFonts w:ascii="Times New Roman" w:eastAsia="Times New Roman" w:hAnsi="Times New Roman" w:cs="Times New Roman"/>
                <w:b/>
                <w:bCs/>
                <w:i/>
                <w:iCs/>
              </w:rPr>
              <w:t>Recruitment of regional offices staff</w:t>
            </w:r>
          </w:p>
          <w:p w14:paraId="5AD3F245" w14:textId="7DDED99E" w:rsidR="00A55ECF" w:rsidRDefault="00A55ECF" w:rsidP="00A55ECF">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A55ECF">
              <w:rPr>
                <w:rFonts w:ascii="Times New Roman" w:eastAsia="Times New Roman" w:hAnsi="Times New Roman" w:cs="Times New Roman"/>
                <w:b/>
                <w:bCs/>
                <w:i/>
                <w:iCs/>
              </w:rPr>
              <w:t>CRA/PRAPS/IC/374/22</w:t>
            </w:r>
          </w:p>
          <w:p w14:paraId="09096702" w14:textId="741CE4A3" w:rsidR="00A55ECF" w:rsidRPr="00A55ECF" w:rsidRDefault="00A55ECF" w:rsidP="00A55ECF">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360BE558" w14:textId="77777777" w:rsidTr="009F5CC9">
        <w:trPr>
          <w:trHeight w:val="15"/>
        </w:trPr>
        <w:tc>
          <w:tcPr>
            <w:tcW w:w="900" w:type="dxa"/>
            <w:tcBorders>
              <w:top w:val="single" w:sz="4" w:space="0" w:color="auto"/>
              <w:left w:val="single" w:sz="4" w:space="0" w:color="auto"/>
              <w:bottom w:val="single" w:sz="4" w:space="0" w:color="auto"/>
            </w:tcBorders>
            <w:shd w:val="clear" w:color="auto" w:fill="FFF2CC" w:themeFill="accent4" w:themeFillTint="33"/>
          </w:tcPr>
          <w:p w14:paraId="61843560" w14:textId="77777777" w:rsidR="00A20269" w:rsidRPr="008A2040" w:rsidRDefault="00A20269" w:rsidP="00A20269">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
                <w:bCs/>
                <w:sz w:val="26"/>
                <w:szCs w:val="26"/>
                <w:lang w:val="fr-FR" w:eastAsia="de-DE"/>
              </w:rPr>
              <w:t>3.</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tcPr>
          <w:p w14:paraId="28007EC4" w14:textId="77777777" w:rsidR="00A20269" w:rsidRPr="008A2040" w:rsidRDefault="00A20269" w:rsidP="00A20269">
            <w:pPr>
              <w:spacing w:after="0" w:line="240" w:lineRule="auto"/>
              <w:jc w:val="both"/>
              <w:rPr>
                <w:rFonts w:ascii="Times New Roman" w:eastAsia="Times New Roman" w:hAnsi="Times New Roman" w:cs="Times New Roman"/>
                <w:b/>
                <w:bCs/>
                <w:sz w:val="26"/>
                <w:szCs w:val="26"/>
                <w:u w:val="single"/>
                <w:lang w:val="fr-FR" w:eastAsia="de-DE"/>
              </w:rPr>
            </w:pPr>
            <w:r w:rsidRPr="008A2040">
              <w:rPr>
                <w:rFonts w:ascii="Times New Roman" w:eastAsia="Times New Roman" w:hAnsi="Times New Roman" w:cs="Times New Roman"/>
                <w:b/>
                <w:bCs/>
                <w:sz w:val="26"/>
                <w:szCs w:val="26"/>
                <w:u w:val="single"/>
                <w:lang w:val="fr-FR" w:eastAsia="de-DE"/>
              </w:rPr>
              <w:t>Non-Consultant Services</w:t>
            </w:r>
          </w:p>
        </w:tc>
      </w:tr>
      <w:tr w:rsidR="00A20269" w:rsidRPr="00A138F7" w14:paraId="6B40B94B" w14:textId="77777777" w:rsidTr="009F5CC9">
        <w:trPr>
          <w:trHeight w:val="15"/>
        </w:trPr>
        <w:tc>
          <w:tcPr>
            <w:tcW w:w="900" w:type="dxa"/>
            <w:tcBorders>
              <w:top w:val="single" w:sz="4" w:space="0" w:color="auto"/>
              <w:left w:val="single" w:sz="4" w:space="0" w:color="auto"/>
              <w:bottom w:val="single" w:sz="4" w:space="0" w:color="auto"/>
            </w:tcBorders>
            <w:shd w:val="clear" w:color="auto" w:fill="FFFFFF" w:themeFill="background1"/>
          </w:tcPr>
          <w:p w14:paraId="246B6B10" w14:textId="0D5912CA" w:rsidR="00A20269" w:rsidRPr="008A2040" w:rsidRDefault="00A20269" w:rsidP="00A20269">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50" w:type="dxa"/>
              <w:bottom w:w="120" w:type="dxa"/>
              <w:right w:w="150" w:type="dxa"/>
            </w:tcMar>
          </w:tcPr>
          <w:p w14:paraId="2EEA7FBF"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Recruitment of an MCA-Niger electrical compliance diagnostic provider headquarters, transit house and regional offices </w:t>
            </w:r>
          </w:p>
          <w:p w14:paraId="7533957B"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proofErr w:type="spellStart"/>
            <w:r w:rsidRPr="008A2040">
              <w:rPr>
                <w:rFonts w:ascii="Times New Roman" w:eastAsia="Times New Roman" w:hAnsi="Times New Roman" w:cs="Times New Roman"/>
                <w:b/>
                <w:i/>
                <w:lang w:eastAsia="de-DE"/>
              </w:rPr>
              <w:t>ADM.Esp</w:t>
            </w:r>
            <w:proofErr w:type="spellEnd"/>
            <w:r w:rsidRPr="008A2040">
              <w:rPr>
                <w:rFonts w:ascii="Times New Roman" w:eastAsia="Times New Roman" w:hAnsi="Times New Roman" w:cs="Times New Roman"/>
                <w:b/>
                <w:i/>
                <w:lang w:eastAsia="de-DE"/>
              </w:rPr>
              <w:t>/41/NCS/182/20</w:t>
            </w:r>
          </w:p>
          <w:p w14:paraId="47F709D3" w14:textId="56FA88C4" w:rsidR="00A20269" w:rsidRPr="00022413" w:rsidRDefault="00A20269" w:rsidP="00A20269">
            <w:pPr>
              <w:spacing w:after="0" w:line="240" w:lineRule="auto"/>
              <w:jc w:val="both"/>
              <w:rPr>
                <w:rFonts w:ascii="Times New Roman" w:eastAsia="Times New Roman" w:hAnsi="Times New Roman" w:cs="Times New Roman"/>
                <w:b/>
                <w:bCs/>
                <w:sz w:val="26"/>
                <w:szCs w:val="26"/>
                <w:u w:val="single"/>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039FB33" w14:textId="77777777" w:rsidTr="009F5CC9">
        <w:trPr>
          <w:trHeight w:val="495"/>
        </w:trPr>
        <w:tc>
          <w:tcPr>
            <w:tcW w:w="900" w:type="dxa"/>
            <w:tcBorders>
              <w:top w:val="single" w:sz="4" w:space="0" w:color="auto"/>
              <w:left w:val="single" w:sz="4" w:space="0" w:color="auto"/>
              <w:bottom w:val="single" w:sz="4" w:space="0" w:color="auto"/>
            </w:tcBorders>
            <w:shd w:val="clear" w:color="auto" w:fill="auto"/>
          </w:tcPr>
          <w:p w14:paraId="0167CCE7" w14:textId="49B1A653" w:rsidR="00A20269" w:rsidRPr="008A2040" w:rsidRDefault="00A20269" w:rsidP="00A20269">
            <w:pPr>
              <w:spacing w:after="0" w:line="240" w:lineRule="auto"/>
              <w:ind w:left="-17" w:right="124" w:hanging="17"/>
              <w:contextualSpacing/>
              <w:jc w:val="right"/>
              <w:rPr>
                <w:rFonts w:ascii="Times New Roman" w:hAnsi="Times New Roman" w:cs="Times New Roman"/>
                <w:b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B6B55"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Reproduction of new forms for formalizing land rights (form and register) </w:t>
            </w:r>
          </w:p>
          <w:p w14:paraId="2E017A5D" w14:textId="77777777"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 xml:space="preserve">IR/MSM/1/NCS/203/21 </w:t>
            </w:r>
          </w:p>
          <w:p w14:paraId="062C6561" w14:textId="09C01D80"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i/>
                <w:iCs/>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C55C1A8"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7636B49C" w14:textId="3F46A3D5" w:rsidR="00A20269" w:rsidRPr="008A2040" w:rsidRDefault="00A20269" w:rsidP="00A20269">
            <w:pPr>
              <w:spacing w:after="0" w:line="240" w:lineRule="auto"/>
              <w:ind w:right="124"/>
              <w:jc w:val="right"/>
              <w:rPr>
                <w:rFonts w:ascii="Times New Roman" w:hAnsi="Times New Roman" w:cs="Times New Roman"/>
                <w:bCs/>
                <w:i/>
                <w:i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5F8D1B7"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Recruitment of a service provider for the disinfection of MCA-Niger and the four regions offices and vehicles, (framework contract)</w:t>
            </w:r>
          </w:p>
          <w:p w14:paraId="259233B2" w14:textId="77777777"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ADM/41/NCS/249/21</w:t>
            </w:r>
          </w:p>
          <w:p w14:paraId="1BC62A69" w14:textId="74D601D0"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25B01742"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20F316C3" w14:textId="60AA3D19" w:rsidR="00A20269" w:rsidRPr="008A2040" w:rsidRDefault="00A20269" w:rsidP="00A20269">
            <w:pPr>
              <w:spacing w:after="0" w:line="240" w:lineRule="auto"/>
              <w:ind w:right="124"/>
              <w:jc w:val="right"/>
              <w:rPr>
                <w:rFonts w:ascii="Times New Roman" w:hAnsi="Times New Roman" w:cs="Times New Roman"/>
                <w:bCs/>
                <w:i/>
                <w:iCs/>
              </w:rPr>
            </w:pPr>
            <w:r w:rsidRPr="00CA120C">
              <w:rPr>
                <w:rFonts w:ascii="Times New Roman" w:eastAsia="Times New Roman" w:hAnsi="Times New Roman" w:cs="Times New Roman"/>
                <w:bCs/>
                <w:lang w:eastAsia="de-DE"/>
              </w:rPr>
              <w:t>3.4/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F6487A1" w14:textId="77777777" w:rsidR="00A20269" w:rsidRPr="00182369" w:rsidRDefault="00A20269" w:rsidP="00A20269">
            <w:pPr>
              <w:spacing w:after="0" w:line="240" w:lineRule="auto"/>
              <w:jc w:val="both"/>
              <w:rPr>
                <w:rFonts w:ascii="Times New Roman" w:hAnsi="Times New Roman" w:cs="Times New Roman"/>
                <w:b/>
                <w:bCs/>
                <w:i/>
                <w:iCs/>
              </w:rPr>
            </w:pPr>
            <w:r w:rsidRPr="00182369">
              <w:rPr>
                <w:rFonts w:ascii="Times New Roman" w:hAnsi="Times New Roman" w:cs="Times New Roman"/>
                <w:b/>
                <w:bCs/>
                <w:i/>
                <w:iCs/>
              </w:rPr>
              <w:t xml:space="preserve">Recruitment of a service provider to maintain the ME/LCD rolling and river stock </w:t>
            </w:r>
          </w:p>
          <w:p w14:paraId="3ED8FC55" w14:textId="14EF678F"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82369">
              <w:rPr>
                <w:rFonts w:ascii="Times New Roman" w:eastAsia="Times New Roman" w:hAnsi="Times New Roman" w:cs="Times New Roman"/>
                <w:b/>
                <w:i/>
                <w:lang w:eastAsia="de-DE"/>
              </w:rPr>
              <w:t>ESP/42/NCS/304/22</w:t>
            </w:r>
          </w:p>
          <w:p w14:paraId="32955379" w14:textId="2555268B"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3B712107" w14:textId="77777777" w:rsidTr="009F5CC9">
        <w:trPr>
          <w:trHeight w:val="842"/>
        </w:trPr>
        <w:tc>
          <w:tcPr>
            <w:tcW w:w="900" w:type="dxa"/>
            <w:tcBorders>
              <w:top w:val="single" w:sz="4" w:space="0" w:color="auto"/>
              <w:left w:val="single" w:sz="4" w:space="0" w:color="auto"/>
              <w:bottom w:val="single" w:sz="4" w:space="0" w:color="auto"/>
            </w:tcBorders>
            <w:shd w:val="clear" w:color="auto" w:fill="auto"/>
          </w:tcPr>
          <w:p w14:paraId="3AAEE8D3" w14:textId="7DF6DCBE" w:rsidR="00A20269" w:rsidRPr="008A2040" w:rsidRDefault="00A20269" w:rsidP="00A20269">
            <w:pPr>
              <w:spacing w:after="0" w:line="240" w:lineRule="auto"/>
              <w:ind w:right="124"/>
              <w:jc w:val="right"/>
              <w:rPr>
                <w:rFonts w:ascii="Times New Roman" w:eastAsia="Times New Roman" w:hAnsi="Times New Roman" w:cs="Times New Roman"/>
                <w:bCs/>
                <w:lang w:eastAsia="de-DE"/>
              </w:rPr>
            </w:pPr>
            <w:r w:rsidRPr="00CA120C">
              <w:rPr>
                <w:rFonts w:ascii="Times New Roman" w:eastAsia="Times New Roman" w:hAnsi="Times New Roman" w:cs="Times New Roman"/>
                <w:bCs/>
                <w:lang w:eastAsia="de-DE"/>
              </w:rPr>
              <w:t>3.5/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5B55D"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Reproduction of land documents: Land policy of Niger, Collection of texts, Manual of procedures for land security </w:t>
            </w:r>
          </w:p>
          <w:p w14:paraId="69065F0A" w14:textId="0677F10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IR/LAND/1/NCS/295/22</w:t>
            </w:r>
          </w:p>
          <w:p w14:paraId="369634B7" w14:textId="3478EEC1"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D99D8CA"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24F04723" w14:textId="11D3D5EA" w:rsidR="00A20269" w:rsidRPr="008A2040"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F932FA"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Recruitment of a firm for:</w:t>
            </w:r>
          </w:p>
          <w:p w14:paraId="20255652"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1- the elaboration and support to the implementation of the Communication and Visibility Plan of the PAG activities</w:t>
            </w:r>
          </w:p>
          <w:p w14:paraId="536D55CA"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lastRenderedPageBreak/>
              <w:t xml:space="preserve"> 2- the elaboration and support to the implementation of the Technical Capacity Building Program of the actors involved in the Management of the Partial Wildlife Reserve of </w:t>
            </w:r>
            <w:proofErr w:type="spellStart"/>
            <w:r w:rsidRPr="007B111B">
              <w:rPr>
                <w:rFonts w:ascii="Times New Roman" w:hAnsi="Times New Roman" w:cs="Times New Roman"/>
                <w:b/>
                <w:bCs/>
                <w:i/>
                <w:iCs/>
              </w:rPr>
              <w:t>Dosso</w:t>
            </w:r>
            <w:proofErr w:type="spellEnd"/>
            <w:r w:rsidRPr="007B111B">
              <w:rPr>
                <w:rFonts w:ascii="Times New Roman" w:hAnsi="Times New Roman" w:cs="Times New Roman"/>
                <w:b/>
                <w:bCs/>
                <w:i/>
                <w:iCs/>
              </w:rPr>
              <w:t xml:space="preserve"> and the Wetlands of Niger I and II</w:t>
            </w:r>
          </w:p>
          <w:p w14:paraId="4443DDD7"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3- Development of the Monitoring Strategy for the Management Unit of the RPFD and the ZHMN. </w:t>
            </w:r>
          </w:p>
          <w:p w14:paraId="1E6C4013" w14:textId="662F6BB5"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ESP/41/NCS/299/22</w:t>
            </w:r>
          </w:p>
          <w:p w14:paraId="30E5DE9C" w14:textId="39E2EA33"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C438E4" w14:paraId="7AD5BAB1"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47AEBA89" w14:textId="548A3E7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B558D10" w14:textId="77777777" w:rsidR="00A20269" w:rsidRDefault="00A20269" w:rsidP="00A20269">
            <w:pPr>
              <w:spacing w:after="0" w:line="240" w:lineRule="auto"/>
              <w:jc w:val="both"/>
              <w:rPr>
                <w:rFonts w:ascii="Times New Roman" w:hAnsi="Times New Roman" w:cs="Times New Roman"/>
                <w:b/>
                <w:bCs/>
                <w:i/>
                <w:iCs/>
              </w:rPr>
            </w:pPr>
            <w:r w:rsidRPr="00C438E4">
              <w:rPr>
                <w:rFonts w:ascii="Times New Roman" w:hAnsi="Times New Roman" w:cs="Times New Roman"/>
                <w:b/>
                <w:bCs/>
                <w:i/>
                <w:iCs/>
              </w:rPr>
              <w:t>Media coverage by the national audiovisual press</w:t>
            </w:r>
          </w:p>
          <w:p w14:paraId="13922479" w14:textId="77777777" w:rsidR="00A2026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C438E4">
              <w:rPr>
                <w:rFonts w:ascii="Times New Roman" w:hAnsi="Times New Roman" w:cs="Times New Roman"/>
                <w:b/>
                <w:bCs/>
                <w:i/>
                <w:iCs/>
              </w:rPr>
              <w:t>PRAPS/5/NCS/240/22</w:t>
            </w:r>
          </w:p>
          <w:p w14:paraId="1537055F" w14:textId="59AA9685" w:rsidR="00A20269" w:rsidRPr="00C438E4"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A1451" w14:paraId="0F2948E1" w14:textId="77777777" w:rsidTr="009F5CC9">
        <w:trPr>
          <w:trHeight w:val="972"/>
        </w:trPr>
        <w:tc>
          <w:tcPr>
            <w:tcW w:w="900" w:type="dxa"/>
            <w:tcBorders>
              <w:top w:val="single" w:sz="4" w:space="0" w:color="auto"/>
              <w:left w:val="single" w:sz="4" w:space="0" w:color="auto"/>
              <w:bottom w:val="single" w:sz="4" w:space="0" w:color="auto"/>
            </w:tcBorders>
            <w:shd w:val="clear" w:color="auto" w:fill="auto"/>
          </w:tcPr>
          <w:p w14:paraId="0D6A4B65" w14:textId="626F7FA6"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045792" w14:textId="77777777" w:rsidR="00A20269" w:rsidRPr="0065447A" w:rsidRDefault="00A20269" w:rsidP="00A20269">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 xml:space="preserve">Rental of one (1) vehicle for the PRAPS </w:t>
            </w:r>
            <w:proofErr w:type="spellStart"/>
            <w:r w:rsidRPr="0065447A">
              <w:rPr>
                <w:rFonts w:ascii="Times New Roman" w:hAnsi="Times New Roman" w:cs="Times New Roman"/>
                <w:b/>
                <w:bCs/>
                <w:i/>
                <w:iCs/>
              </w:rPr>
              <w:t>Tahoua</w:t>
            </w:r>
            <w:proofErr w:type="spellEnd"/>
            <w:r w:rsidRPr="0065447A">
              <w:rPr>
                <w:rFonts w:ascii="Times New Roman" w:hAnsi="Times New Roman" w:cs="Times New Roman"/>
                <w:b/>
                <w:bCs/>
                <w:i/>
                <w:iCs/>
              </w:rPr>
              <w:t xml:space="preserve"> mission</w:t>
            </w:r>
          </w:p>
          <w:p w14:paraId="00C7C90D" w14:textId="5B312FD1"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PRAPS/5/NCS/247/22</w:t>
            </w:r>
          </w:p>
          <w:p w14:paraId="41DB250D" w14:textId="0B789EEA" w:rsidR="00A20269" w:rsidRPr="003A1451"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A1451" w14:paraId="5A59AE8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761DDC4" w14:textId="43FBB31D"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FE4DC82" w14:textId="77777777" w:rsidR="00A20269" w:rsidRPr="0065447A" w:rsidRDefault="00A20269" w:rsidP="00A20269">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QGIS-</w:t>
            </w:r>
            <w:proofErr w:type="spellStart"/>
            <w:r w:rsidRPr="0065447A">
              <w:rPr>
                <w:rFonts w:ascii="Times New Roman" w:hAnsi="Times New Roman" w:cs="Times New Roman"/>
                <w:b/>
                <w:bCs/>
                <w:i/>
                <w:iCs/>
              </w:rPr>
              <w:t>Cofocom</w:t>
            </w:r>
            <w:proofErr w:type="spellEnd"/>
            <w:r w:rsidRPr="0065447A">
              <w:rPr>
                <w:rFonts w:ascii="Times New Roman" w:hAnsi="Times New Roman" w:cs="Times New Roman"/>
                <w:b/>
                <w:bCs/>
                <w:i/>
                <w:iCs/>
              </w:rPr>
              <w:t xml:space="preserve"> PRAPS and CRA Training-Café Break in Niamey</w:t>
            </w:r>
          </w:p>
          <w:p w14:paraId="3927467E" w14:textId="5DD2827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LAND/4/NCS/248/22</w:t>
            </w:r>
          </w:p>
          <w:p w14:paraId="40857155" w14:textId="32C81E0A" w:rsidR="00A20269" w:rsidRPr="003A1451"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C4513C">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306984AE" w14:textId="77777777" w:rsidTr="009F5CC9">
        <w:trPr>
          <w:trHeight w:val="765"/>
        </w:trPr>
        <w:tc>
          <w:tcPr>
            <w:tcW w:w="900" w:type="dxa"/>
            <w:tcBorders>
              <w:top w:val="single" w:sz="4" w:space="0" w:color="auto"/>
              <w:left w:val="single" w:sz="4" w:space="0" w:color="auto"/>
              <w:bottom w:val="single" w:sz="4" w:space="0" w:color="auto"/>
            </w:tcBorders>
            <w:shd w:val="clear" w:color="auto" w:fill="auto"/>
          </w:tcPr>
          <w:p w14:paraId="28F19561" w14:textId="3F4AA103"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D170DA1"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for the workshop of land experts</w:t>
            </w:r>
          </w:p>
          <w:p w14:paraId="26BF13D4" w14:textId="14A5F0E4"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9571A">
              <w:rPr>
                <w:rFonts w:ascii="Times New Roman" w:eastAsia="Times New Roman" w:hAnsi="Times New Roman" w:cs="Times New Roman"/>
                <w:b/>
                <w:bCs/>
                <w:i/>
                <w:lang w:eastAsia="de-DE"/>
              </w:rPr>
              <w:t>LAND/4/NCS/249/22</w:t>
            </w:r>
          </w:p>
          <w:p w14:paraId="56FC843A" w14:textId="0B687E84" w:rsidR="00A20269" w:rsidRPr="004F2C23"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19571A">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623BA86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112FB8" w14:textId="512D07DB"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B1577E"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of the Communal Workshops/CRA</w:t>
            </w:r>
          </w:p>
          <w:p w14:paraId="0C153D03" w14:textId="217E0C7A"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LAND/4/NCS/250/22</w:t>
            </w:r>
          </w:p>
          <w:p w14:paraId="2D604B76" w14:textId="25D24155"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03356D1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BB5A2" w14:textId="78E7D2B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65094A"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 xml:space="preserve">Coffee Break and Lunch </w:t>
            </w:r>
            <w:proofErr w:type="spellStart"/>
            <w:r w:rsidRPr="00C95FA0">
              <w:rPr>
                <w:rFonts w:ascii="Times New Roman" w:hAnsi="Times New Roman" w:cs="Times New Roman"/>
                <w:b/>
                <w:bCs/>
                <w:i/>
                <w:iCs/>
              </w:rPr>
              <w:t>Workshops_CRA</w:t>
            </w:r>
            <w:proofErr w:type="spellEnd"/>
          </w:p>
          <w:p w14:paraId="4F518AE8" w14:textId="7AABA1A4"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LAND/4/NCS/251/22</w:t>
            </w:r>
          </w:p>
          <w:p w14:paraId="53D3E643" w14:textId="064AC2F9"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27CBD49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C25BA8A" w14:textId="26431748"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C875F50"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Meeting Quarter 1 GIS 2023</w:t>
            </w:r>
          </w:p>
          <w:p w14:paraId="269C1BFD" w14:textId="05D0B474" w:rsidR="00A20269" w:rsidRPr="00C95FA0" w:rsidRDefault="00A20269" w:rsidP="00A20269">
            <w:pPr>
              <w:spacing w:after="0" w:line="240" w:lineRule="auto"/>
              <w:jc w:val="both"/>
              <w:rPr>
                <w:rFonts w:ascii="Times New Roman" w:eastAsia="Times New Roman" w:hAnsi="Times New Roman" w:cs="Times New Roman"/>
                <w:b/>
                <w:i/>
                <w:lang w:eastAsia="de-DE"/>
              </w:rPr>
            </w:pPr>
            <w:r w:rsidRPr="00C95FA0">
              <w:rPr>
                <w:rFonts w:ascii="Times New Roman" w:eastAsia="Times New Roman" w:hAnsi="Times New Roman" w:cs="Times New Roman"/>
                <w:i/>
                <w:iCs/>
                <w:u w:val="single"/>
                <w:lang w:eastAsia="de-DE"/>
              </w:rPr>
              <w:t>Identification:</w:t>
            </w:r>
            <w:r w:rsidRPr="00C95FA0">
              <w:rPr>
                <w:rFonts w:ascii="Times New Roman" w:eastAsia="Times New Roman" w:hAnsi="Times New Roman" w:cs="Times New Roman"/>
                <w:lang w:eastAsia="de-DE"/>
              </w:rPr>
              <w:t xml:space="preserve"> </w:t>
            </w:r>
            <w:r w:rsidRPr="00C95FA0">
              <w:rPr>
                <w:rFonts w:ascii="Times New Roman" w:eastAsia="Times New Roman" w:hAnsi="Times New Roman" w:cs="Times New Roman"/>
                <w:b/>
                <w:bCs/>
                <w:i/>
                <w:lang w:eastAsia="de-DE"/>
              </w:rPr>
              <w:t>ADM/41/NCS/252/22</w:t>
            </w:r>
          </w:p>
          <w:p w14:paraId="6E7208E3" w14:textId="4DEA78E6" w:rsidR="00A20269" w:rsidRPr="004F2C23"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lang w:eastAsia="de-DE"/>
              </w:rPr>
              <w:t>Procurement Method</w:t>
            </w:r>
            <w:r w:rsidRPr="0019571A">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16E842D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7313DFD" w14:textId="2FA659B1"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97857A" w14:textId="77777777" w:rsidR="00A20269"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Audio-visual press (one national + one private) lot 2</w:t>
            </w:r>
          </w:p>
          <w:p w14:paraId="20D00366" w14:textId="1A657072"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PRAPS/5/NCS/274/22</w:t>
            </w:r>
          </w:p>
          <w:p w14:paraId="5723E3D5" w14:textId="671F1F24"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425B92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B9D1A1" w14:textId="6DC09C7A"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EC1054" w14:textId="77777777" w:rsidR="00A20269"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Print media (one National) lot 2</w:t>
            </w:r>
          </w:p>
          <w:p w14:paraId="19576CB0" w14:textId="78723870"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PRAPS/5/NCS/253/22</w:t>
            </w:r>
          </w:p>
          <w:p w14:paraId="72ABC2C2" w14:textId="49F15EEC"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24C534C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090F2C" w14:textId="5AAEEBCB"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8F2C879" w14:textId="32A780D0"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Supply and installation of curtains and curtain</w:t>
            </w:r>
            <w:r>
              <w:rPr>
                <w:rFonts w:ascii="Times New Roman" w:hAnsi="Times New Roman" w:cs="Times New Roman"/>
                <w:b/>
                <w:bCs/>
                <w:i/>
                <w:iCs/>
              </w:rPr>
              <w:t>s</w:t>
            </w:r>
            <w:r w:rsidRPr="00A37FEE">
              <w:rPr>
                <w:rFonts w:ascii="Times New Roman" w:hAnsi="Times New Roman" w:cs="Times New Roman"/>
                <w:b/>
                <w:bCs/>
                <w:i/>
                <w:iCs/>
              </w:rPr>
              <w:t xml:space="preserve"> supports for the CRA and PRAPS </w:t>
            </w:r>
            <w:proofErr w:type="spellStart"/>
            <w:r w:rsidRPr="00A37FEE">
              <w:rPr>
                <w:rFonts w:ascii="Times New Roman" w:hAnsi="Times New Roman" w:cs="Times New Roman"/>
                <w:b/>
                <w:bCs/>
                <w:i/>
                <w:iCs/>
              </w:rPr>
              <w:t>Maradi</w:t>
            </w:r>
            <w:proofErr w:type="spellEnd"/>
            <w:r w:rsidRPr="00A37FEE">
              <w:rPr>
                <w:rFonts w:ascii="Times New Roman" w:hAnsi="Times New Roman" w:cs="Times New Roman"/>
                <w:b/>
                <w:bCs/>
                <w:i/>
                <w:iCs/>
              </w:rPr>
              <w:t xml:space="preserve"> offices and the MCA Niger transit </w:t>
            </w:r>
            <w:proofErr w:type="spellStart"/>
            <w:r w:rsidRPr="00A37FEE">
              <w:rPr>
                <w:rFonts w:ascii="Times New Roman" w:hAnsi="Times New Roman" w:cs="Times New Roman"/>
                <w:b/>
                <w:bCs/>
                <w:i/>
                <w:iCs/>
              </w:rPr>
              <w:t>centre</w:t>
            </w:r>
            <w:proofErr w:type="spellEnd"/>
          </w:p>
          <w:p w14:paraId="650172A4" w14:textId="22F227FD"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PRAPS/5/NCS/254/22</w:t>
            </w:r>
          </w:p>
          <w:p w14:paraId="6897DB4E" w14:textId="0397EF9F"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0D29F6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0F9BB1B" w14:textId="114547CC"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1364EA5"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 xml:space="preserve">Supply and installation of 38 anti-mosquito grids at the PRAPS </w:t>
            </w:r>
            <w:proofErr w:type="spellStart"/>
            <w:r w:rsidRPr="00A37FEE">
              <w:rPr>
                <w:rFonts w:ascii="Times New Roman" w:hAnsi="Times New Roman" w:cs="Times New Roman"/>
                <w:b/>
                <w:bCs/>
                <w:i/>
                <w:iCs/>
              </w:rPr>
              <w:t>Maradi</w:t>
            </w:r>
            <w:proofErr w:type="spellEnd"/>
            <w:r w:rsidRPr="00A37FEE">
              <w:rPr>
                <w:rFonts w:ascii="Times New Roman" w:hAnsi="Times New Roman" w:cs="Times New Roman"/>
                <w:b/>
                <w:bCs/>
                <w:i/>
                <w:iCs/>
              </w:rPr>
              <w:t xml:space="preserve"> office</w:t>
            </w:r>
          </w:p>
          <w:p w14:paraId="42EA3A2F" w14:textId="7EAD161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PRAPS/5/NCS/255/22</w:t>
            </w:r>
          </w:p>
          <w:p w14:paraId="378BE702" w14:textId="2EC6F63E"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3E707C6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104540D" w14:textId="0DE4C70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8714301"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Electrical maintenance and upkeep, and maintenance of regional offices</w:t>
            </w:r>
          </w:p>
          <w:p w14:paraId="0E260C59" w14:textId="614FAB7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lastRenderedPageBreak/>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PRAPS/5/NCS/256/22</w:t>
            </w:r>
          </w:p>
          <w:p w14:paraId="4E195F79" w14:textId="64B4776A"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42E77D3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37C2C19" w14:textId="196B276E"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3.19/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813B5E" w14:textId="77777777"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Media coverage Audiovisual and print media</w:t>
            </w:r>
          </w:p>
          <w:p w14:paraId="61E7904B" w14:textId="474A8947"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PRAPS/5/NCS/257/22</w:t>
            </w:r>
          </w:p>
          <w:p w14:paraId="6DB48F39" w14:textId="0B976969"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1525565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44746B" w14:textId="72C3D62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AE91AD2"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Room rental (Workshop for presentation and prioritization of investments to the Regional Coordination Committee)</w:t>
            </w:r>
          </w:p>
          <w:p w14:paraId="1A2D2373" w14:textId="7C524334"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PRAPS/5/NCS/259/22</w:t>
            </w:r>
          </w:p>
          <w:p w14:paraId="4E32FD1E" w14:textId="50B5AFC5"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23F57B5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FC5EA4D" w14:textId="46A2B07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3536AC9"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Catering (morning and evening coffee breaks and lunch) (Presentation workshop and prioritization of investments at the Regional Coordination Committee)</w:t>
            </w:r>
          </w:p>
          <w:p w14:paraId="3E0B2551" w14:textId="4258CA3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PRAPS/5/NCS/261/22</w:t>
            </w:r>
          </w:p>
          <w:p w14:paraId="36BA4BAA" w14:textId="4CA36619"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508603A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663281BB" w14:textId="52687BB1"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33E1212" w14:textId="77777777"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Workshops for the Coordination of the Consuls</w:t>
            </w:r>
          </w:p>
          <w:p w14:paraId="2E115CD4" w14:textId="38A37EA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ADM/41/NCS/263/22</w:t>
            </w:r>
          </w:p>
          <w:p w14:paraId="3AA7C038" w14:textId="6B22FCFE"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1517CA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2DDC7C1" w14:textId="6F3DA9CE"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8A9C8C"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Break (coffee and lunch) for the workshop to launch the PCVESTN complementary studies</w:t>
            </w:r>
          </w:p>
          <w:p w14:paraId="22B5743D" w14:textId="02F8315E"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PRAPS/5/NCS/264/22</w:t>
            </w:r>
          </w:p>
          <w:p w14:paraId="414527E1" w14:textId="26390F1F"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2830BE8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FC952" w14:textId="054AF61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4EBA48C" w14:textId="77777777" w:rsidR="00A20269" w:rsidRPr="00411B00" w:rsidRDefault="00A20269" w:rsidP="00A20269">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the Focal Points</w:t>
            </w:r>
          </w:p>
          <w:p w14:paraId="54950E26" w14:textId="45B6E7E9"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ADM/41/NCS/266/22</w:t>
            </w:r>
          </w:p>
          <w:p w14:paraId="703B2614" w14:textId="754C9A86"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1E0D1E8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93CA6BF" w14:textId="04137A7B"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FF51F65"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DGAENF</w:t>
            </w:r>
          </w:p>
          <w:p w14:paraId="4C307227" w14:textId="1085C920" w:rsidR="005D5793" w:rsidRPr="00411B00" w:rsidRDefault="005D5793" w:rsidP="005D5793">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ADM/41/NCS/269/22</w:t>
            </w:r>
          </w:p>
          <w:p w14:paraId="16D5AAFB" w14:textId="79981E8D"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7E6C0CB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9672102" w14:textId="2FFBCCDC"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AE585E"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Entitlement Agreement Evaluation Workshop</w:t>
            </w:r>
          </w:p>
          <w:p w14:paraId="29CFFE89" w14:textId="778184FF" w:rsidR="005D5793" w:rsidRPr="00411B00" w:rsidRDefault="005D5793" w:rsidP="005D5793">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ADM/41/NCS/270/22</w:t>
            </w:r>
          </w:p>
          <w:p w14:paraId="046A55D9" w14:textId="2B6494E1"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520A706D"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3AE121F" w14:textId="0BD9BDE6"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C268D0"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Workshop to share the activities of the AFMS</w:t>
            </w:r>
          </w:p>
          <w:p w14:paraId="0F240EF5" w14:textId="30AF2244" w:rsidR="005D5793" w:rsidRPr="008A2040" w:rsidRDefault="005D5793" w:rsidP="005D5793">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ADM/41/NCS/271/22</w:t>
            </w:r>
          </w:p>
          <w:p w14:paraId="77FA2280" w14:textId="755E96CE"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149D33A6" w14:textId="77777777" w:rsidTr="0098777C">
        <w:trPr>
          <w:trHeight w:val="207"/>
        </w:trPr>
        <w:tc>
          <w:tcPr>
            <w:tcW w:w="900" w:type="dxa"/>
            <w:tcBorders>
              <w:top w:val="single" w:sz="4" w:space="0" w:color="auto"/>
              <w:left w:val="single" w:sz="4" w:space="0" w:color="auto"/>
              <w:bottom w:val="single" w:sz="4" w:space="0" w:color="auto"/>
            </w:tcBorders>
            <w:shd w:val="clear" w:color="auto" w:fill="FFFFFF" w:themeFill="background1"/>
          </w:tcPr>
          <w:p w14:paraId="1DA3B573" w14:textId="0C814F0C"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8D086E" w14:textId="77777777"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b/>
                <w:bCs/>
                <w:i/>
                <w:iCs/>
              </w:rPr>
              <w:t>CRA workshop organization (Meeting room_40 places Atelier CR and coffee break)</w:t>
            </w:r>
          </w:p>
          <w:p w14:paraId="6C89539A" w14:textId="77777777"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ADM/41/NPC/322/22</w:t>
            </w:r>
          </w:p>
          <w:p w14:paraId="2C74B700" w14:textId="6B592DA9" w:rsidR="005D5793" w:rsidRPr="00333629"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7BE7890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5236D0" w14:textId="5235F59E" w:rsidR="005D5793" w:rsidRPr="008269E6"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59A40E4" w14:textId="55FFCB99"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 xml:space="preserve">Coffee break and room rental for the quarterly ESP workshop in </w:t>
            </w:r>
            <w:proofErr w:type="spellStart"/>
            <w:r w:rsidRPr="00A86CBE">
              <w:rPr>
                <w:rFonts w:ascii="Times New Roman" w:hAnsi="Times New Roman" w:cs="Times New Roman"/>
                <w:b/>
                <w:bCs/>
                <w:i/>
                <w:iCs/>
              </w:rPr>
              <w:t>Dosso</w:t>
            </w:r>
            <w:proofErr w:type="spellEnd"/>
          </w:p>
          <w:p w14:paraId="19178C02" w14:textId="0C85AEDD" w:rsidR="005D5793"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ADM/41/NCS/330/22</w:t>
            </w:r>
          </w:p>
          <w:p w14:paraId="76E2F540" w14:textId="65B4CE9B"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r w:rsidRPr="00A86CBE">
              <w:rPr>
                <w:rFonts w:ascii="Times New Roman" w:hAnsi="Times New Roman" w:cs="Times New Roman"/>
                <w:i/>
                <w:iCs/>
              </w:rPr>
              <w:tab/>
            </w:r>
            <w:r w:rsidRPr="00A86CBE">
              <w:rPr>
                <w:rFonts w:ascii="Times New Roman" w:hAnsi="Times New Roman" w:cs="Times New Roman"/>
                <w:i/>
                <w:iCs/>
              </w:rPr>
              <w:tab/>
            </w:r>
          </w:p>
        </w:tc>
      </w:tr>
      <w:tr w:rsidR="005D5793" w:rsidRPr="00A138F7" w14:paraId="7FAB1860" w14:textId="77777777" w:rsidTr="0098777C">
        <w:trPr>
          <w:trHeight w:val="810"/>
        </w:trPr>
        <w:tc>
          <w:tcPr>
            <w:tcW w:w="900" w:type="dxa"/>
            <w:shd w:val="clear" w:color="auto" w:fill="auto"/>
          </w:tcPr>
          <w:p w14:paraId="06D5E345" w14:textId="11EB0F18" w:rsidR="005D5793"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96D9F04" w14:textId="77777777"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Fund reserved for payments of publications made relating to Procurement</w:t>
            </w:r>
          </w:p>
          <w:p w14:paraId="3EC6FECB" w14:textId="3FAF2AC9"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ADM/41/NCS/335/22</w:t>
            </w:r>
          </w:p>
          <w:p w14:paraId="567C7541" w14:textId="732986B6"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274D5B2" w14:textId="77777777" w:rsidTr="0098777C">
        <w:trPr>
          <w:trHeight w:val="207"/>
        </w:trPr>
        <w:tc>
          <w:tcPr>
            <w:tcW w:w="900" w:type="dxa"/>
            <w:shd w:val="clear" w:color="auto" w:fill="auto"/>
          </w:tcPr>
          <w:p w14:paraId="13F1E589" w14:textId="266E43E9" w:rsidR="005D5793"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3640C5C" w14:textId="77777777"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Provision of coffee breaks as part of the organization of the training workshop in data analysis monitoring and evaluation</w:t>
            </w:r>
          </w:p>
          <w:p w14:paraId="4ACF06EC" w14:textId="59FE3454"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ADM/41/NCS/337/22</w:t>
            </w:r>
          </w:p>
          <w:p w14:paraId="41FF83EC" w14:textId="03496401"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lastRenderedPageBreak/>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2EE850D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978FD1" w14:textId="1ED2C3D1"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lastRenderedPageBreak/>
              <w:t>3.3</w:t>
            </w:r>
            <w:r>
              <w:rPr>
                <w:rFonts w:ascii="Times New Roman" w:eastAsia="Times New Roman" w:hAnsi="Times New Roman" w:cs="Times New Roman"/>
                <w:bCs/>
                <w:lang w:eastAsia="de-DE"/>
              </w:rPr>
              <w:t>2</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EC43D2" w14:textId="7DEDAB0B" w:rsidR="005D5793" w:rsidRPr="00D11208" w:rsidRDefault="005D5793" w:rsidP="005D5793">
            <w:pPr>
              <w:spacing w:after="0" w:line="240" w:lineRule="auto"/>
              <w:jc w:val="both"/>
              <w:rPr>
                <w:rFonts w:ascii="Times New Roman" w:hAnsi="Times New Roman" w:cs="Times New Roman"/>
                <w:i/>
                <w:iCs/>
              </w:rPr>
            </w:pPr>
            <w:r w:rsidRPr="004453B1">
              <w:rPr>
                <w:rFonts w:ascii="Times New Roman" w:hAnsi="Times New Roman" w:cs="Times New Roman"/>
                <w:b/>
                <w:bCs/>
                <w:i/>
                <w:iCs/>
              </w:rPr>
              <w:t>Purchase and installation of anti-shatter films on the exterior glass surfaces of the MCA-Niger building</w:t>
            </w:r>
            <w:r w:rsidRPr="00D11208">
              <w:rPr>
                <w:rFonts w:ascii="Times New Roman" w:hAnsi="Times New Roman" w:cs="Times New Roman"/>
                <w:i/>
                <w:iCs/>
              </w:rPr>
              <w:t xml:space="preserve"> </w:t>
            </w:r>
            <w:r w:rsidRPr="008269E6">
              <w:rPr>
                <w:rFonts w:ascii="Times New Roman" w:hAnsi="Times New Roman" w:cs="Times New Roman"/>
                <w:i/>
                <w:iCs/>
                <w:u w:val="single"/>
              </w:rPr>
              <w:t xml:space="preserve"> </w:t>
            </w:r>
            <w:r w:rsidRPr="00F8432C">
              <w:rPr>
                <w:rFonts w:ascii="Times New Roman" w:hAnsi="Times New Roman" w:cs="Times New Roman"/>
                <w:i/>
                <w:iCs/>
                <w:u w:val="single"/>
              </w:rPr>
              <w:t xml:space="preserve"> 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ADM/41/NCS/343/22</w:t>
            </w:r>
            <w:r w:rsidRPr="00D11208">
              <w:rPr>
                <w:rFonts w:ascii="Times New Roman" w:hAnsi="Times New Roman" w:cs="Times New Roman"/>
                <w:i/>
                <w:iCs/>
              </w:rPr>
              <w:tab/>
            </w:r>
          </w:p>
          <w:p w14:paraId="1D750FB5" w14:textId="48BDB58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BC479F0" w14:textId="77777777" w:rsidTr="00BA625C">
        <w:trPr>
          <w:trHeight w:val="1004"/>
        </w:trPr>
        <w:tc>
          <w:tcPr>
            <w:tcW w:w="900" w:type="dxa"/>
            <w:tcBorders>
              <w:top w:val="single" w:sz="4" w:space="0" w:color="auto"/>
              <w:left w:val="single" w:sz="4" w:space="0" w:color="auto"/>
              <w:bottom w:val="single" w:sz="4" w:space="0" w:color="auto"/>
            </w:tcBorders>
            <w:shd w:val="clear" w:color="auto" w:fill="auto"/>
          </w:tcPr>
          <w:p w14:paraId="7B4A3524" w14:textId="50410AF2"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3</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012A43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and media coverage </w:t>
            </w:r>
            <w:proofErr w:type="gramStart"/>
            <w:r w:rsidRPr="004453B1">
              <w:rPr>
                <w:rFonts w:ascii="Times New Roman" w:hAnsi="Times New Roman" w:cs="Times New Roman"/>
                <w:b/>
                <w:bCs/>
                <w:i/>
                <w:iCs/>
              </w:rPr>
              <w:t>for  the</w:t>
            </w:r>
            <w:proofErr w:type="gramEnd"/>
            <w:r w:rsidRPr="004453B1">
              <w:rPr>
                <w:rFonts w:ascii="Times New Roman" w:hAnsi="Times New Roman" w:cs="Times New Roman"/>
                <w:b/>
                <w:bCs/>
                <w:i/>
                <w:iCs/>
              </w:rPr>
              <w:t xml:space="preserve"> OMEN-COTEN Training in Communication and Advocacy </w:t>
            </w:r>
          </w:p>
          <w:p w14:paraId="517A664C" w14:textId="012C49F2"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ADM/41/NCS/346/22</w:t>
            </w:r>
            <w:r w:rsidRPr="007C5906">
              <w:rPr>
                <w:rFonts w:ascii="Times New Roman" w:hAnsi="Times New Roman" w:cs="Times New Roman"/>
                <w:b/>
                <w:bCs/>
                <w:i/>
                <w:iCs/>
              </w:rPr>
              <w:tab/>
            </w:r>
          </w:p>
          <w:p w14:paraId="68E59CFD" w14:textId="43AA600C"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31578E9"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C6B2ED1" w14:textId="475FB724"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4</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7CF215"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the commemoration Day March 8, 2023 </w:t>
            </w:r>
          </w:p>
          <w:p w14:paraId="6B26A7D1" w14:textId="13B77C67"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ADM/41/NCS/347/22</w:t>
            </w:r>
            <w:r w:rsidRPr="00D11208">
              <w:rPr>
                <w:rFonts w:ascii="Times New Roman" w:hAnsi="Times New Roman" w:cs="Times New Roman"/>
                <w:i/>
                <w:iCs/>
              </w:rPr>
              <w:tab/>
            </w:r>
          </w:p>
          <w:p w14:paraId="36F012FE" w14:textId="7A33934F"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DCB6A5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28A2F8C" w14:textId="6590A3A9"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5</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758EA0B" w14:textId="2C7857F0"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2023 </w:t>
            </w:r>
          </w:p>
          <w:p w14:paraId="635437AB" w14:textId="5C670B6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ADM/41/NCS/348/22</w:t>
            </w:r>
            <w:r w:rsidRPr="00D11208">
              <w:rPr>
                <w:rFonts w:ascii="Times New Roman" w:hAnsi="Times New Roman" w:cs="Times New Roman"/>
                <w:i/>
                <w:iCs/>
              </w:rPr>
              <w:tab/>
            </w:r>
          </w:p>
          <w:p w14:paraId="7A4ED843" w14:textId="27A7449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70F1622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BBDF81" w14:textId="46F65E8E"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36</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E3196D4" w14:textId="66FE9276"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2022 </w:t>
            </w:r>
          </w:p>
          <w:p w14:paraId="0FB33928" w14:textId="1FB0CAF6"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ADM/41/NCS/349/22</w:t>
            </w:r>
            <w:r w:rsidRPr="00D11208">
              <w:rPr>
                <w:rFonts w:ascii="Times New Roman" w:hAnsi="Times New Roman" w:cs="Times New Roman"/>
                <w:i/>
                <w:iCs/>
              </w:rPr>
              <w:tab/>
            </w:r>
          </w:p>
          <w:p w14:paraId="337A2BDC" w14:textId="6B81883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6F1E75F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653427" w14:textId="43B4F87A"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37</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145680B"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Commemoration May 13, 2023 </w:t>
            </w:r>
          </w:p>
          <w:p w14:paraId="24F047A7" w14:textId="2402EFA8"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ADM/41/NCS/350/22</w:t>
            </w:r>
            <w:r w:rsidRPr="00D11208">
              <w:rPr>
                <w:rFonts w:ascii="Times New Roman" w:hAnsi="Times New Roman" w:cs="Times New Roman"/>
                <w:i/>
                <w:iCs/>
              </w:rPr>
              <w:tab/>
            </w:r>
          </w:p>
          <w:p w14:paraId="378E74AA" w14:textId="6354366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5C1353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E9FBD18" w14:textId="61777EBC"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38</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45B04B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Media coverage for visibility on the progress of the COMPACT works and for visibility on the progress of the RN7/RN35 works + marching making event and coffee break during the organization of the training on conflict management in companies </w:t>
            </w:r>
          </w:p>
          <w:p w14:paraId="04B75AE8" w14:textId="484E7D7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ADM/41/NCS/352/22</w:t>
            </w:r>
            <w:r w:rsidRPr="00D11208">
              <w:rPr>
                <w:rFonts w:ascii="Times New Roman" w:hAnsi="Times New Roman" w:cs="Times New Roman"/>
                <w:i/>
                <w:iCs/>
              </w:rPr>
              <w:tab/>
            </w:r>
          </w:p>
          <w:p w14:paraId="51264F68" w14:textId="30B891CC"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4F9D2F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22DF5D" w14:textId="557235CF"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39</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210254D"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APS/APD/EIS/DAO studies validation workshop and infrastructure rehabilitation for the CRA LOT2 activity </w:t>
            </w:r>
          </w:p>
          <w:p w14:paraId="0C7E598A" w14:textId="5E323CAC"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ADM/41/NCS/353/22</w:t>
            </w:r>
            <w:r w:rsidRPr="00D11208">
              <w:rPr>
                <w:rFonts w:ascii="Times New Roman" w:hAnsi="Times New Roman" w:cs="Times New Roman"/>
                <w:i/>
                <w:iCs/>
              </w:rPr>
              <w:tab/>
            </w:r>
          </w:p>
          <w:p w14:paraId="74DFB398" w14:textId="33BDFA4E"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485C014" w14:textId="77777777" w:rsidTr="000D0C41">
        <w:trPr>
          <w:trHeight w:val="230"/>
        </w:trPr>
        <w:tc>
          <w:tcPr>
            <w:tcW w:w="900" w:type="dxa"/>
            <w:tcBorders>
              <w:top w:val="single" w:sz="4" w:space="0" w:color="auto"/>
              <w:left w:val="single" w:sz="4" w:space="0" w:color="auto"/>
              <w:bottom w:val="single" w:sz="4" w:space="0" w:color="auto"/>
            </w:tcBorders>
            <w:shd w:val="clear" w:color="auto" w:fill="auto"/>
          </w:tcPr>
          <w:p w14:paraId="3F202F05" w14:textId="73AAC5D9"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40</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9D79909" w14:textId="03B4334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"Kick-off workshop for the Supervision of Beacon works" </w:t>
            </w:r>
          </w:p>
          <w:p w14:paraId="411E6F88" w14:textId="62AE925F"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ADM/41/NCS/354/22</w:t>
            </w:r>
            <w:r w:rsidRPr="00D11208">
              <w:rPr>
                <w:rFonts w:ascii="Times New Roman" w:hAnsi="Times New Roman" w:cs="Times New Roman"/>
                <w:i/>
                <w:iCs/>
              </w:rPr>
              <w:tab/>
            </w:r>
          </w:p>
          <w:p w14:paraId="50B89700" w14:textId="1A3848D9"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1FDBA3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A269A61" w14:textId="1B3FF001"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41</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BC2E8C"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"Launching workshop of the GRN </w:t>
            </w:r>
            <w:proofErr w:type="spellStart"/>
            <w:r w:rsidRPr="004453B1">
              <w:rPr>
                <w:rFonts w:ascii="Times New Roman" w:hAnsi="Times New Roman" w:cs="Times New Roman"/>
                <w:b/>
                <w:bCs/>
                <w:i/>
                <w:iCs/>
              </w:rPr>
              <w:t>Thaoua</w:t>
            </w:r>
            <w:proofErr w:type="spellEnd"/>
            <w:r w:rsidRPr="004453B1">
              <w:rPr>
                <w:rFonts w:ascii="Times New Roman" w:hAnsi="Times New Roman" w:cs="Times New Roman"/>
                <w:b/>
                <w:bCs/>
                <w:i/>
                <w:iCs/>
              </w:rPr>
              <w:t xml:space="preserve"> &amp; </w:t>
            </w:r>
            <w:proofErr w:type="spellStart"/>
            <w:r w:rsidRPr="004453B1">
              <w:rPr>
                <w:rFonts w:ascii="Times New Roman" w:hAnsi="Times New Roman" w:cs="Times New Roman"/>
                <w:b/>
                <w:bCs/>
                <w:i/>
                <w:iCs/>
              </w:rPr>
              <w:t>Maradi</w:t>
            </w:r>
            <w:proofErr w:type="spellEnd"/>
            <w:r w:rsidRPr="004453B1">
              <w:rPr>
                <w:rFonts w:ascii="Times New Roman" w:hAnsi="Times New Roman" w:cs="Times New Roman"/>
                <w:b/>
                <w:bCs/>
                <w:i/>
                <w:iCs/>
              </w:rPr>
              <w:t xml:space="preserve">" </w:t>
            </w:r>
          </w:p>
          <w:p w14:paraId="15F304F5" w14:textId="566458C6"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ADM/41/NCS/355/22</w:t>
            </w:r>
            <w:r w:rsidRPr="00D11208">
              <w:rPr>
                <w:rFonts w:ascii="Times New Roman" w:hAnsi="Times New Roman" w:cs="Times New Roman"/>
                <w:i/>
                <w:iCs/>
              </w:rPr>
              <w:tab/>
            </w:r>
          </w:p>
          <w:p w14:paraId="25FD5049" w14:textId="7C4F5D6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19BF3CA"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5AC0F7C" w14:textId="00491098"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42</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DD2693E"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"Workshop to launch the PAR study on the nine (9) small-scale irrigation sites in the </w:t>
            </w:r>
            <w:proofErr w:type="spellStart"/>
            <w:r w:rsidRPr="004453B1">
              <w:rPr>
                <w:rFonts w:ascii="Times New Roman" w:hAnsi="Times New Roman" w:cs="Times New Roman"/>
                <w:b/>
                <w:bCs/>
                <w:i/>
                <w:iCs/>
              </w:rPr>
              <w:t>Maradi</w:t>
            </w:r>
            <w:proofErr w:type="spellEnd"/>
            <w:r w:rsidRPr="004453B1">
              <w:rPr>
                <w:rFonts w:ascii="Times New Roman" w:hAnsi="Times New Roman" w:cs="Times New Roman"/>
                <w:b/>
                <w:bCs/>
                <w:i/>
                <w:iCs/>
              </w:rPr>
              <w:t xml:space="preserve"> region" </w:t>
            </w:r>
          </w:p>
          <w:p w14:paraId="2949E123" w14:textId="1F493433"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ADM/41/NCS/356/22</w:t>
            </w:r>
            <w:r w:rsidRPr="00D11208">
              <w:rPr>
                <w:rFonts w:ascii="Times New Roman" w:hAnsi="Times New Roman" w:cs="Times New Roman"/>
                <w:i/>
                <w:iCs/>
              </w:rPr>
              <w:tab/>
            </w:r>
          </w:p>
          <w:p w14:paraId="64DB06AC" w14:textId="0BBE6D6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ADEC09B"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6E4572A" w14:textId="526901F6"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43</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0704BFA"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Coffee break and lunch "Workshop to launch the PAR study on the three (3) veterinary checkpoints entering and leaving the national territory (PCVESTN)"</w:t>
            </w:r>
          </w:p>
          <w:p w14:paraId="0C9B65CD" w14:textId="4A83044F"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ADM/41/NCS/357/22</w:t>
            </w:r>
            <w:r w:rsidRPr="00D11208">
              <w:rPr>
                <w:rFonts w:ascii="Times New Roman" w:hAnsi="Times New Roman" w:cs="Times New Roman"/>
                <w:i/>
                <w:iCs/>
              </w:rPr>
              <w:tab/>
            </w:r>
          </w:p>
          <w:p w14:paraId="50F0A45F" w14:textId="23785C3E"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9CFB8E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5F8174C4" w14:textId="582B7B94"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lastRenderedPageBreak/>
              <w:t>3.</w:t>
            </w:r>
            <w:r>
              <w:rPr>
                <w:rFonts w:ascii="Times New Roman" w:eastAsia="Times New Roman" w:hAnsi="Times New Roman" w:cs="Times New Roman"/>
                <w:bCs/>
                <w:lang w:eastAsia="de-DE"/>
              </w:rPr>
              <w:t>44</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85185B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"First Konni Agricultural Campaign Ceremony" </w:t>
            </w:r>
          </w:p>
          <w:p w14:paraId="20AE4D66" w14:textId="7139FAA5"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ADM/41/NCS/359/22</w:t>
            </w:r>
            <w:r w:rsidRPr="00D11208">
              <w:rPr>
                <w:rFonts w:ascii="Times New Roman" w:hAnsi="Times New Roman" w:cs="Times New Roman"/>
                <w:i/>
                <w:iCs/>
              </w:rPr>
              <w:tab/>
            </w:r>
          </w:p>
          <w:p w14:paraId="0469618B" w14:textId="120752B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B5B2B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0F58AF4" w14:textId="428C8D79"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45</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16CC471"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"Organization of CRA regional workshops" </w:t>
            </w:r>
          </w:p>
          <w:p w14:paraId="016B9720" w14:textId="2979F1C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CRA/4/NCS/360/22</w:t>
            </w:r>
            <w:r w:rsidRPr="00D11208">
              <w:rPr>
                <w:rFonts w:ascii="Times New Roman" w:hAnsi="Times New Roman" w:cs="Times New Roman"/>
                <w:i/>
                <w:iCs/>
              </w:rPr>
              <w:tab/>
            </w:r>
          </w:p>
          <w:p w14:paraId="36E070FB" w14:textId="32AE5FC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70C3793" w14:textId="77777777" w:rsidTr="0098777C">
        <w:trPr>
          <w:trHeight w:val="761"/>
        </w:trPr>
        <w:tc>
          <w:tcPr>
            <w:tcW w:w="900" w:type="dxa"/>
          </w:tcPr>
          <w:p w14:paraId="1A77BBB2" w14:textId="457E6F27"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46</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75A7E8" w14:textId="77777777" w:rsidR="005D5793" w:rsidRPr="004453B1" w:rsidRDefault="005D5793" w:rsidP="005D5793">
            <w:pPr>
              <w:spacing w:after="0" w:line="240" w:lineRule="auto"/>
              <w:jc w:val="both"/>
              <w:rPr>
                <w:rFonts w:ascii="Times New Roman" w:eastAsia="Times New Roman" w:hAnsi="Times New Roman" w:cs="Times New Roman"/>
                <w:b/>
                <w:bCs/>
                <w:i/>
                <w:iCs/>
              </w:rPr>
            </w:pPr>
            <w:r w:rsidRPr="004453B1">
              <w:rPr>
                <w:rFonts w:ascii="Times New Roman" w:eastAsia="Times New Roman" w:hAnsi="Times New Roman" w:cs="Times New Roman"/>
                <w:b/>
                <w:bCs/>
                <w:i/>
                <w:iCs/>
              </w:rPr>
              <w:t>Labor for the maintenance of the rolling and river stock of the Ministry of the Environment and the Fight against Desertification for 15 months (PAG)</w:t>
            </w:r>
          </w:p>
          <w:p w14:paraId="4C47C9A2" w14:textId="77777777" w:rsidR="005D5793"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IR.ESP/3/NCS/364/22</w:t>
            </w:r>
          </w:p>
          <w:p w14:paraId="7E686C35" w14:textId="044DC40F"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 xml:space="preserve"> 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C4BE3F9"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07230038" w14:textId="711FC806" w:rsidR="005D5793" w:rsidRPr="00080C98" w:rsidRDefault="005D579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3.47/</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4CC2A06" w14:textId="554D2A11" w:rsidR="005D5793" w:rsidRPr="007E4802"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Production of Audiovisual support for the dissemination of Success Stories of awareness-raising and Land governance activities</w:t>
            </w:r>
          </w:p>
          <w:p w14:paraId="0775258A" w14:textId="77777777" w:rsidR="005D5793" w:rsidRPr="008A2040"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LAND/2/Shop/368/22</w:t>
            </w:r>
          </w:p>
          <w:p w14:paraId="342DCE30" w14:textId="77777777" w:rsidR="005D5793" w:rsidRPr="00F66B06"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A138F7" w14:paraId="142F23B3"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1291F38B" w14:textId="7F21C058" w:rsidR="005D5793" w:rsidRDefault="005D5793" w:rsidP="005D5793">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lang w:eastAsia="de-DE"/>
              </w:rPr>
              <w:t>3.48/</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37E03458" w14:textId="77777777" w:rsidR="005D5793"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b/>
                <w:i/>
                <w:lang w:eastAsia="de-DE"/>
              </w:rPr>
              <w:t>Recruitment of a firm facilitating the strategic retreat of the MCA Niger team</w:t>
            </w:r>
          </w:p>
          <w:p w14:paraId="251D59F5" w14:textId="77777777" w:rsidR="005D5793"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702F34">
              <w:rPr>
                <w:rFonts w:ascii="Times New Roman" w:eastAsia="Times New Roman" w:hAnsi="Times New Roman" w:cs="Times New Roman"/>
                <w:b/>
                <w:i/>
                <w:lang w:eastAsia="de-DE"/>
              </w:rPr>
              <w:t>ADM/41/Shop/376/22</w:t>
            </w:r>
          </w:p>
          <w:p w14:paraId="0438DAD1" w14:textId="2482785B" w:rsidR="005D5793" w:rsidRPr="003F5D3F"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212CE" w:rsidRPr="00A138F7" w14:paraId="089B6B0A"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74BDE84D" w14:textId="124C2889" w:rsidR="003212CE" w:rsidRDefault="002F650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3.49/</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1E9602E8" w14:textId="05E8A787" w:rsidR="003212CE" w:rsidRP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3212CE">
              <w:rPr>
                <w:rFonts w:ascii="Times New Roman" w:eastAsia="Times New Roman" w:hAnsi="Times New Roman" w:cs="Times New Roman"/>
                <w:b/>
                <w:i/>
                <w:lang w:eastAsia="de-DE"/>
              </w:rPr>
              <w:t>Rental of a meeting room includ</w:t>
            </w:r>
            <w:r w:rsidR="001D69C1">
              <w:rPr>
                <w:rFonts w:ascii="Times New Roman" w:eastAsia="Times New Roman" w:hAnsi="Times New Roman" w:cs="Times New Roman"/>
                <w:b/>
                <w:i/>
                <w:lang w:eastAsia="de-DE"/>
              </w:rPr>
              <w:t>ing</w:t>
            </w:r>
            <w:r w:rsidRPr="003212CE">
              <w:rPr>
                <w:rFonts w:ascii="Times New Roman" w:eastAsia="Times New Roman" w:hAnsi="Times New Roman" w:cs="Times New Roman"/>
                <w:b/>
                <w:i/>
                <w:lang w:eastAsia="de-DE"/>
              </w:rPr>
              <w:t xml:space="preserve"> coffee break and lunch for CA September 2022</w:t>
            </w:r>
          </w:p>
          <w:p w14:paraId="0A27051B" w14:textId="76E7CBB4" w:rsid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212CE">
              <w:rPr>
                <w:rFonts w:ascii="Times New Roman" w:eastAsia="Times New Roman" w:hAnsi="Times New Roman" w:cs="Times New Roman"/>
                <w:b/>
                <w:i/>
                <w:lang w:eastAsia="de-DE"/>
              </w:rPr>
              <w:t>ADM/41/NCS/383/22</w:t>
            </w:r>
            <w:r w:rsidRPr="003212CE">
              <w:rPr>
                <w:rFonts w:ascii="Times New Roman" w:eastAsia="Times New Roman" w:hAnsi="Times New Roman" w:cs="Times New Roman"/>
                <w:b/>
                <w:i/>
                <w:lang w:eastAsia="de-DE"/>
              </w:rPr>
              <w:tab/>
            </w:r>
          </w:p>
          <w:p w14:paraId="3485B5C7" w14:textId="15FB93E2" w:rsidR="003212CE" w:rsidRPr="00702F34"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212CE" w:rsidRPr="00A138F7" w14:paraId="413542A2"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19CE0AA0" w14:textId="2B61DE83" w:rsidR="003212CE" w:rsidRDefault="002F650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3.50/</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38E0E59" w14:textId="64AA79C2" w:rsidR="003212CE" w:rsidRP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3212CE">
              <w:rPr>
                <w:rFonts w:ascii="Times New Roman" w:eastAsia="Times New Roman" w:hAnsi="Times New Roman" w:cs="Times New Roman"/>
                <w:b/>
                <w:i/>
                <w:lang w:eastAsia="de-DE"/>
              </w:rPr>
              <w:t>Coffee break and room rental -Training Workshop for LAND</w:t>
            </w:r>
          </w:p>
          <w:p w14:paraId="6F650BFB" w14:textId="50ACF49A" w:rsid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212CE">
              <w:rPr>
                <w:rFonts w:ascii="Times New Roman" w:eastAsia="Times New Roman" w:hAnsi="Times New Roman" w:cs="Times New Roman"/>
                <w:b/>
                <w:i/>
                <w:lang w:eastAsia="de-DE"/>
              </w:rPr>
              <w:t>IR/Land/NCS/384/22</w:t>
            </w:r>
            <w:r w:rsidRPr="003212CE">
              <w:rPr>
                <w:rFonts w:ascii="Times New Roman" w:eastAsia="Times New Roman" w:hAnsi="Times New Roman" w:cs="Times New Roman"/>
                <w:b/>
                <w:i/>
                <w:lang w:eastAsia="de-DE"/>
              </w:rPr>
              <w:tab/>
            </w:r>
          </w:p>
          <w:p w14:paraId="107A5C57" w14:textId="128995F2" w:rsidR="003212CE" w:rsidRPr="00702F34"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212CE" w:rsidRPr="00A138F7" w14:paraId="3D8C979C"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6087F477" w14:textId="05CA2F86" w:rsidR="003212CE" w:rsidRDefault="002F650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3.51/</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5B2D82AB" w14:textId="6B47E78B" w:rsidR="003212CE" w:rsidRP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3212CE">
              <w:rPr>
                <w:rFonts w:ascii="Times New Roman" w:eastAsia="Times New Roman" w:hAnsi="Times New Roman" w:cs="Times New Roman"/>
                <w:b/>
                <w:i/>
                <w:lang w:eastAsia="de-DE"/>
              </w:rPr>
              <w:t>Coffee break for the panelists of the "Irrigation Kits" process</w:t>
            </w:r>
          </w:p>
          <w:p w14:paraId="434A1ED5" w14:textId="0F38C27E" w:rsid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212CE">
              <w:rPr>
                <w:rFonts w:ascii="Times New Roman" w:eastAsia="Times New Roman" w:hAnsi="Times New Roman" w:cs="Times New Roman"/>
                <w:b/>
                <w:i/>
                <w:lang w:eastAsia="de-DE"/>
              </w:rPr>
              <w:t>IR/PAR/NCS/385/22</w:t>
            </w:r>
          </w:p>
          <w:p w14:paraId="5ABA70F7" w14:textId="0D8DBAE2" w:rsidR="003212CE" w:rsidRPr="00702F34"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3212CE" w:rsidRPr="00A138F7" w14:paraId="5D51A419"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1D262797" w14:textId="04DF97BA" w:rsidR="003212CE" w:rsidRDefault="002F650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3.52/</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FBCC6FD" w14:textId="6320BFC1" w:rsidR="003212CE" w:rsidRDefault="003212CE" w:rsidP="005D5793">
            <w:pPr>
              <w:spacing w:after="0" w:line="240" w:lineRule="auto"/>
              <w:ind w:hanging="17"/>
              <w:contextualSpacing/>
              <w:jc w:val="both"/>
              <w:rPr>
                <w:rFonts w:ascii="Times New Roman" w:eastAsia="Times New Roman" w:hAnsi="Times New Roman" w:cs="Times New Roman"/>
                <w:b/>
                <w:i/>
                <w:lang w:eastAsia="de-DE"/>
              </w:rPr>
            </w:pPr>
            <w:r w:rsidRPr="003212CE">
              <w:rPr>
                <w:rFonts w:ascii="Times New Roman" w:eastAsia="Times New Roman" w:hAnsi="Times New Roman" w:cs="Times New Roman"/>
                <w:b/>
                <w:i/>
                <w:lang w:eastAsia="de-DE"/>
              </w:rPr>
              <w:t>Room rental coffee break and lunch for 17 people for 4 days</w:t>
            </w:r>
          </w:p>
          <w:p w14:paraId="382ACE13" w14:textId="4B8908BB" w:rsidR="003212CE"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212CE">
              <w:rPr>
                <w:rFonts w:ascii="Times New Roman" w:eastAsia="Times New Roman" w:hAnsi="Times New Roman" w:cs="Times New Roman"/>
                <w:b/>
                <w:i/>
                <w:lang w:eastAsia="de-DE"/>
              </w:rPr>
              <w:t>ADM/41/NCS/386/22</w:t>
            </w:r>
          </w:p>
          <w:p w14:paraId="5BC9871F" w14:textId="5D30739C" w:rsidR="003212CE" w:rsidRPr="00702F34" w:rsidRDefault="003212CE" w:rsidP="003212CE">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09124623" w14:textId="77777777" w:rsidTr="006108DC">
        <w:trPr>
          <w:trHeight w:val="158"/>
        </w:trPr>
        <w:tc>
          <w:tcPr>
            <w:tcW w:w="900" w:type="dxa"/>
            <w:tcBorders>
              <w:top w:val="single" w:sz="4" w:space="0" w:color="auto"/>
              <w:left w:val="single" w:sz="4" w:space="0" w:color="auto"/>
              <w:bottom w:val="single" w:sz="4" w:space="0" w:color="auto"/>
            </w:tcBorders>
            <w:shd w:val="clear" w:color="auto" w:fill="FFF2CC" w:themeFill="accent4" w:themeFillTint="33"/>
          </w:tcPr>
          <w:p w14:paraId="7E0CED7E" w14:textId="77777777" w:rsidR="00A20269" w:rsidRPr="008A2040" w:rsidRDefault="00A20269" w:rsidP="00A20269">
            <w:pPr>
              <w:spacing w:after="0" w:line="240" w:lineRule="auto"/>
              <w:ind w:right="107"/>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4./</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tcPr>
          <w:p w14:paraId="510006D0" w14:textId="77777777" w:rsidR="00A20269" w:rsidRPr="008A2040" w:rsidRDefault="00A20269" w:rsidP="00A20269">
            <w:pPr>
              <w:pStyle w:val="Heading4"/>
              <w:spacing w:after="0" w:line="240" w:lineRule="auto"/>
              <w:jc w:val="both"/>
              <w:rPr>
                <w:rFonts w:ascii="Times New Roman" w:eastAsia="Times New Roman" w:hAnsi="Times New Roman" w:cs="Times New Roman"/>
                <w:b/>
                <w:bCs w:val="0"/>
                <w:color w:val="auto"/>
                <w:sz w:val="26"/>
                <w:szCs w:val="26"/>
                <w:lang w:eastAsia="de-DE"/>
              </w:rPr>
            </w:pPr>
            <w:proofErr w:type="spellStart"/>
            <w:r w:rsidRPr="008A2040">
              <w:rPr>
                <w:rFonts w:ascii="Times New Roman" w:eastAsia="Times New Roman" w:hAnsi="Times New Roman" w:cs="Times New Roman"/>
                <w:b/>
                <w:color w:val="auto"/>
                <w:sz w:val="26"/>
                <w:szCs w:val="26"/>
                <w:u w:val="single"/>
                <w:lang w:val="fr-FR" w:eastAsia="de-DE"/>
              </w:rPr>
              <w:t>Procurement</w:t>
            </w:r>
            <w:proofErr w:type="spellEnd"/>
            <w:r w:rsidRPr="008A2040">
              <w:rPr>
                <w:rFonts w:ascii="Times New Roman" w:eastAsia="Times New Roman" w:hAnsi="Times New Roman" w:cs="Times New Roman"/>
                <w:b/>
                <w:color w:val="auto"/>
                <w:sz w:val="26"/>
                <w:szCs w:val="26"/>
                <w:u w:val="single"/>
                <w:lang w:val="fr-FR" w:eastAsia="de-DE"/>
              </w:rPr>
              <w:t xml:space="preserve"> of Works </w:t>
            </w:r>
          </w:p>
        </w:tc>
      </w:tr>
      <w:tr w:rsidR="00A20269" w:rsidRPr="00A138F7" w14:paraId="5E0565D3" w14:textId="77777777" w:rsidTr="009F5CC9">
        <w:trPr>
          <w:trHeight w:val="126"/>
        </w:trPr>
        <w:tc>
          <w:tcPr>
            <w:tcW w:w="900" w:type="dxa"/>
            <w:tcBorders>
              <w:top w:val="single" w:sz="4" w:space="0" w:color="auto"/>
              <w:left w:val="single" w:sz="4" w:space="0" w:color="auto"/>
              <w:bottom w:val="single" w:sz="4" w:space="0" w:color="auto"/>
            </w:tcBorders>
          </w:tcPr>
          <w:p w14:paraId="3E2A056E" w14:textId="0CE28B24" w:rsidR="00A20269" w:rsidRPr="008A2040" w:rsidRDefault="00A20269" w:rsidP="00A20269">
            <w:pPr>
              <w:spacing w:after="0" w:line="240" w:lineRule="auto"/>
              <w:ind w:right="107"/>
              <w:jc w:val="right"/>
              <w:rPr>
                <w:rFonts w:ascii="Times New Roman" w:eastAsia="Times New Roman" w:hAnsi="Times New Roman" w:cs="Times New Roman"/>
                <w:bCs/>
                <w:lang w:eastAsia="de-DE"/>
              </w:rPr>
            </w:pPr>
            <w:r w:rsidRPr="008A2040">
              <w:rPr>
                <w:rFonts w:ascii="Times New Roman" w:eastAsia="Times New Roman" w:hAnsi="Times New Roman" w:cs="Times New Roman"/>
              </w:rPr>
              <w:t>4.</w:t>
            </w:r>
            <w:r>
              <w:rPr>
                <w:rFonts w:ascii="Times New Roman" w:eastAsia="Times New Roman" w:hAnsi="Times New Roman" w:cs="Times New Roman"/>
              </w:rPr>
              <w:t>1</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AAA7F3A"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Construction of a specialized waste management unit including the sanitized sorting platform at </w:t>
            </w:r>
            <w:proofErr w:type="spellStart"/>
            <w:r w:rsidRPr="008A2040">
              <w:rPr>
                <w:rFonts w:ascii="Times New Roman" w:eastAsia="Times New Roman" w:hAnsi="Times New Roman" w:cs="Times New Roman"/>
                <w:b/>
                <w:bCs/>
                <w:i/>
                <w:iCs/>
              </w:rPr>
              <w:t>Birnin</w:t>
            </w:r>
            <w:proofErr w:type="spellEnd"/>
            <w:r w:rsidRPr="008A2040">
              <w:rPr>
                <w:rFonts w:ascii="Times New Roman" w:eastAsia="Times New Roman" w:hAnsi="Times New Roman" w:cs="Times New Roman"/>
                <w:b/>
                <w:bCs/>
                <w:i/>
                <w:iCs/>
              </w:rPr>
              <w:t xml:space="preserve"> Konni</w:t>
            </w:r>
          </w:p>
          <w:p w14:paraId="29DFC2F7"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ADM/41/CB/252/21</w:t>
            </w:r>
          </w:p>
          <w:p w14:paraId="3C3F289A" w14:textId="4A865CC1"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C</w:t>
            </w:r>
            <w:r w:rsidR="00A0092B">
              <w:rPr>
                <w:rFonts w:ascii="Times New Roman" w:eastAsia="Times New Roman" w:hAnsi="Times New Roman" w:cs="Times New Roman"/>
                <w:b/>
                <w:bCs/>
                <w:i/>
                <w:iCs/>
              </w:rPr>
              <w:t xml:space="preserve">ompetitive </w:t>
            </w:r>
            <w:r w:rsidRPr="008A2040">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(CB)</w:t>
            </w:r>
          </w:p>
        </w:tc>
      </w:tr>
      <w:tr w:rsidR="00A20269" w:rsidRPr="00A138F7" w14:paraId="1DC0C6BD" w14:textId="77777777" w:rsidTr="009F5CC9">
        <w:trPr>
          <w:trHeight w:val="207"/>
        </w:trPr>
        <w:tc>
          <w:tcPr>
            <w:tcW w:w="900" w:type="dxa"/>
            <w:tcBorders>
              <w:top w:val="single" w:sz="4" w:space="0" w:color="auto"/>
              <w:left w:val="single" w:sz="4" w:space="0" w:color="auto"/>
              <w:bottom w:val="single" w:sz="4" w:space="0" w:color="auto"/>
            </w:tcBorders>
          </w:tcPr>
          <w:p w14:paraId="0D0DDA1E" w14:textId="35891FD3" w:rsidR="00A20269" w:rsidRPr="008A2040" w:rsidRDefault="00A20269" w:rsidP="00A20269">
            <w:pPr>
              <w:spacing w:after="0" w:line="240" w:lineRule="auto"/>
              <w:ind w:right="107"/>
              <w:jc w:val="right"/>
              <w:rPr>
                <w:rFonts w:ascii="Times New Roman" w:eastAsia="Times New Roman" w:hAnsi="Times New Roman" w:cs="Times New Roman"/>
              </w:rPr>
            </w:pPr>
            <w:r w:rsidRPr="008A2040">
              <w:rPr>
                <w:rFonts w:ascii="Times New Roman" w:eastAsia="Times New Roman" w:hAnsi="Times New Roman" w:cs="Times New Roman"/>
              </w:rPr>
              <w:t>4.</w:t>
            </w:r>
            <w:r>
              <w:rPr>
                <w:rFonts w:ascii="Times New Roman" w:eastAsia="Times New Roman" w:hAnsi="Times New Roman" w:cs="Times New Roman"/>
              </w:rPr>
              <w:t>2</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5527E24" w14:textId="77777777" w:rsidR="00A20269" w:rsidRPr="00C21C63" w:rsidRDefault="00A20269" w:rsidP="00A20269">
            <w:pPr>
              <w:spacing w:after="0" w:line="240" w:lineRule="auto"/>
              <w:jc w:val="both"/>
              <w:rPr>
                <w:rFonts w:ascii="Times New Roman" w:eastAsia="Times New Roman" w:hAnsi="Times New Roman" w:cs="Times New Roman"/>
                <w:b/>
                <w:bCs/>
                <w:i/>
                <w:iCs/>
              </w:rPr>
            </w:pPr>
            <w:r w:rsidRPr="00C21C63">
              <w:rPr>
                <w:rFonts w:ascii="Times New Roman" w:eastAsia="Times New Roman" w:hAnsi="Times New Roman" w:cs="Times New Roman"/>
                <w:b/>
                <w:bCs/>
                <w:i/>
                <w:iCs/>
              </w:rPr>
              <w:t xml:space="preserve">Recruitment of a company for the making of beacons and the materialization of pasture areas, corridors and boundaries of the </w:t>
            </w:r>
            <w:r w:rsidRPr="00BA634B">
              <w:rPr>
                <w:rFonts w:ascii="Times New Roman" w:hAnsi="Times New Roman" w:cs="Times New Roman"/>
              </w:rPr>
              <w:t>Wetlands of the Middle Niger 1 and 2</w:t>
            </w:r>
          </w:p>
          <w:p w14:paraId="0704FA8F" w14:textId="30B6867F"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4B529A">
              <w:rPr>
                <w:rFonts w:ascii="Times New Roman" w:eastAsia="Times New Roman" w:hAnsi="Times New Roman" w:cs="Times New Roman"/>
                <w:b/>
                <w:bCs/>
                <w:i/>
                <w:iCs/>
              </w:rPr>
              <w:t xml:space="preserve"> </w:t>
            </w:r>
            <w:r w:rsidRPr="00C21C63">
              <w:rPr>
                <w:rFonts w:ascii="Times New Roman" w:eastAsia="Times New Roman" w:hAnsi="Times New Roman" w:cs="Times New Roman"/>
                <w:b/>
                <w:bCs/>
                <w:i/>
                <w:iCs/>
              </w:rPr>
              <w:t>ESP/41/Shop/314/22</w:t>
            </w:r>
          </w:p>
          <w:p w14:paraId="6775656C" w14:textId="650CFD3D" w:rsidR="00A20269" w:rsidRPr="004B529A"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02F34" w:rsidRPr="00A138F7" w14:paraId="7064AC80" w14:textId="77777777" w:rsidTr="009F5CC9">
        <w:trPr>
          <w:trHeight w:val="207"/>
        </w:trPr>
        <w:tc>
          <w:tcPr>
            <w:tcW w:w="900" w:type="dxa"/>
            <w:tcBorders>
              <w:top w:val="single" w:sz="4" w:space="0" w:color="auto"/>
              <w:left w:val="single" w:sz="4" w:space="0" w:color="auto"/>
              <w:bottom w:val="single" w:sz="4" w:space="0" w:color="auto"/>
            </w:tcBorders>
          </w:tcPr>
          <w:p w14:paraId="4EDA367C" w14:textId="2B2A8C15"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4.3/</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2B168FE" w14:textId="77777777" w:rsidR="00702F34" w:rsidRPr="00BA634B" w:rsidRDefault="00702F34" w:rsidP="00702F34">
            <w:pPr>
              <w:spacing w:after="0" w:line="240" w:lineRule="auto"/>
              <w:jc w:val="both"/>
              <w:rPr>
                <w:rFonts w:ascii="Times New Roman" w:hAnsi="Times New Roman" w:cs="Times New Roman"/>
              </w:rPr>
            </w:pPr>
            <w:r w:rsidRPr="00BA634B">
              <w:rPr>
                <w:rFonts w:ascii="Times New Roman" w:hAnsi="Times New Roman" w:cs="Times New Roman"/>
                <w:b/>
                <w:bCs/>
                <w:i/>
                <w:iCs/>
              </w:rPr>
              <w:t>Corridors</w:t>
            </w:r>
            <w:r w:rsidRPr="00BA634B">
              <w:rPr>
                <w:rFonts w:ascii="Times New Roman" w:hAnsi="Times New Roman" w:cs="Times New Roman"/>
              </w:rPr>
              <w:t xml:space="preserve"> </w:t>
            </w:r>
            <w:r w:rsidRPr="00BA634B">
              <w:rPr>
                <w:rFonts w:ascii="Times New Roman" w:hAnsi="Times New Roman" w:cs="Times New Roman"/>
                <w:b/>
                <w:bCs/>
                <w:i/>
                <w:iCs/>
              </w:rPr>
              <w:t xml:space="preserve">Drilling works Lot 1 </w:t>
            </w:r>
            <w:proofErr w:type="spellStart"/>
            <w:r w:rsidRPr="00BA634B">
              <w:rPr>
                <w:rFonts w:ascii="Times New Roman" w:hAnsi="Times New Roman" w:cs="Times New Roman"/>
                <w:b/>
                <w:bCs/>
                <w:i/>
                <w:iCs/>
              </w:rPr>
              <w:t>Dosso</w:t>
            </w:r>
            <w:proofErr w:type="spellEnd"/>
            <w:r w:rsidRPr="00BA634B">
              <w:rPr>
                <w:rFonts w:ascii="Times New Roman" w:hAnsi="Times New Roman" w:cs="Times New Roman"/>
                <w:b/>
                <w:bCs/>
                <w:i/>
                <w:iCs/>
              </w:rPr>
              <w:t xml:space="preserve"> et </w:t>
            </w:r>
            <w:proofErr w:type="spellStart"/>
            <w:r w:rsidRPr="00BA634B">
              <w:rPr>
                <w:rFonts w:ascii="Times New Roman" w:hAnsi="Times New Roman" w:cs="Times New Roman"/>
                <w:b/>
                <w:bCs/>
                <w:i/>
                <w:iCs/>
              </w:rPr>
              <w:t>Tillabery</w:t>
            </w:r>
            <w:proofErr w:type="spellEnd"/>
            <w:r w:rsidRPr="00BA634B">
              <w:rPr>
                <w:rFonts w:ascii="Times New Roman" w:hAnsi="Times New Roman" w:cs="Times New Roman"/>
                <w:b/>
                <w:bCs/>
                <w:i/>
                <w:iCs/>
              </w:rPr>
              <w:t xml:space="preserve"> as part of the implementation of PRAPS</w:t>
            </w:r>
          </w:p>
          <w:p w14:paraId="33850DED" w14:textId="77777777"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b/>
                <w:bCs/>
                <w:i/>
                <w:iCs/>
              </w:rPr>
              <w:t>CR/PRAPS/2/LCB/377/22</w:t>
            </w:r>
          </w:p>
          <w:p w14:paraId="246922B1" w14:textId="7F6B67C9"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1ABFDE16" w14:textId="77777777" w:rsidTr="009F5CC9">
        <w:trPr>
          <w:trHeight w:val="207"/>
        </w:trPr>
        <w:tc>
          <w:tcPr>
            <w:tcW w:w="900" w:type="dxa"/>
            <w:tcBorders>
              <w:top w:val="single" w:sz="4" w:space="0" w:color="auto"/>
              <w:left w:val="single" w:sz="4" w:space="0" w:color="auto"/>
              <w:bottom w:val="single" w:sz="4" w:space="0" w:color="auto"/>
            </w:tcBorders>
          </w:tcPr>
          <w:p w14:paraId="19F7E517" w14:textId="438362E6"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4.4/</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E4E64F1" w14:textId="77777777" w:rsidR="00702F34" w:rsidRPr="00BA634B" w:rsidRDefault="00702F34" w:rsidP="00702F34">
            <w:pPr>
              <w:spacing w:after="0" w:line="240" w:lineRule="auto"/>
              <w:jc w:val="both"/>
              <w:rPr>
                <w:rFonts w:ascii="Times New Roman" w:hAnsi="Times New Roman" w:cs="Times New Roman"/>
              </w:rPr>
            </w:pPr>
            <w:r w:rsidRPr="00BA634B">
              <w:rPr>
                <w:rFonts w:ascii="Times New Roman" w:hAnsi="Times New Roman" w:cs="Times New Roman"/>
                <w:b/>
                <w:bCs/>
                <w:i/>
                <w:iCs/>
              </w:rPr>
              <w:t xml:space="preserve">Corridors Drilling works Lot 2 </w:t>
            </w:r>
            <w:proofErr w:type="spellStart"/>
            <w:r w:rsidRPr="00BA634B">
              <w:rPr>
                <w:rFonts w:ascii="Times New Roman" w:hAnsi="Times New Roman" w:cs="Times New Roman"/>
                <w:b/>
                <w:bCs/>
                <w:i/>
                <w:iCs/>
              </w:rPr>
              <w:t>Tahoua</w:t>
            </w:r>
            <w:proofErr w:type="spellEnd"/>
            <w:r w:rsidRPr="00BA634B">
              <w:rPr>
                <w:rFonts w:ascii="Times New Roman" w:hAnsi="Times New Roman" w:cs="Times New Roman"/>
                <w:b/>
                <w:bCs/>
                <w:i/>
                <w:iCs/>
              </w:rPr>
              <w:t xml:space="preserve"> et </w:t>
            </w:r>
            <w:proofErr w:type="spellStart"/>
            <w:r w:rsidRPr="00BA634B">
              <w:rPr>
                <w:rFonts w:ascii="Times New Roman" w:hAnsi="Times New Roman" w:cs="Times New Roman"/>
                <w:b/>
                <w:bCs/>
                <w:i/>
                <w:iCs/>
              </w:rPr>
              <w:t>Maradi</w:t>
            </w:r>
            <w:proofErr w:type="spellEnd"/>
            <w:r w:rsidRPr="00BA634B">
              <w:rPr>
                <w:rFonts w:ascii="Times New Roman" w:hAnsi="Times New Roman" w:cs="Times New Roman"/>
                <w:b/>
                <w:bCs/>
                <w:i/>
                <w:iCs/>
              </w:rPr>
              <w:t xml:space="preserve"> as part of the implementatio</w:t>
            </w:r>
            <w:r w:rsidRPr="00BA634B">
              <w:rPr>
                <w:rFonts w:ascii="Times New Roman" w:hAnsi="Times New Roman" w:cs="Times New Roman"/>
              </w:rPr>
              <w:t xml:space="preserve">n </w:t>
            </w:r>
            <w:r w:rsidRPr="00BA634B">
              <w:rPr>
                <w:rFonts w:ascii="Times New Roman" w:hAnsi="Times New Roman" w:cs="Times New Roman"/>
                <w:b/>
                <w:bCs/>
                <w:i/>
                <w:iCs/>
              </w:rPr>
              <w:t>of PRAPS</w:t>
            </w:r>
          </w:p>
          <w:p w14:paraId="118541BA" w14:textId="1F9B1A36"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CR/PRAPS/2/LB/378/22</w:t>
            </w:r>
          </w:p>
          <w:p w14:paraId="561C679D" w14:textId="21D09B9B"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lastRenderedPageBreak/>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36C594A9" w14:textId="77777777" w:rsidTr="009F5CC9">
        <w:trPr>
          <w:trHeight w:val="207"/>
        </w:trPr>
        <w:tc>
          <w:tcPr>
            <w:tcW w:w="900" w:type="dxa"/>
            <w:tcBorders>
              <w:top w:val="single" w:sz="4" w:space="0" w:color="auto"/>
              <w:left w:val="single" w:sz="4" w:space="0" w:color="auto"/>
              <w:bottom w:val="single" w:sz="4" w:space="0" w:color="auto"/>
            </w:tcBorders>
          </w:tcPr>
          <w:p w14:paraId="08A05804" w14:textId="18D1684D"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lastRenderedPageBreak/>
              <w:t>4.5/</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597B0C6E" w14:textId="77777777" w:rsidR="00702F34" w:rsidRPr="00BA634B" w:rsidRDefault="00702F34" w:rsidP="00702F34">
            <w:pPr>
              <w:spacing w:after="0" w:line="240" w:lineRule="auto"/>
              <w:jc w:val="both"/>
              <w:rPr>
                <w:rFonts w:ascii="Times New Roman" w:hAnsi="Times New Roman" w:cs="Times New Roman"/>
                <w:b/>
                <w:bCs/>
                <w:i/>
                <w:iCs/>
              </w:rPr>
            </w:pPr>
            <w:r w:rsidRPr="00BA634B">
              <w:rPr>
                <w:rFonts w:ascii="Times New Roman" w:hAnsi="Times New Roman" w:cs="Times New Roman"/>
              </w:rPr>
              <w:t xml:space="preserve"> </w:t>
            </w:r>
            <w:r w:rsidRPr="00BA634B">
              <w:rPr>
                <w:rFonts w:ascii="Times New Roman" w:hAnsi="Times New Roman" w:cs="Times New Roman"/>
                <w:b/>
                <w:bCs/>
                <w:i/>
                <w:iCs/>
              </w:rPr>
              <w:t xml:space="preserve">Checkpoint as part of the implementation of the PRAPS activity </w:t>
            </w:r>
          </w:p>
          <w:p w14:paraId="5B380BF9" w14:textId="01CC8F1E"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CR/PRAPS/2/LB/379/22</w:t>
            </w:r>
          </w:p>
          <w:p w14:paraId="0A5D424F" w14:textId="27AF4C12"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3DE8CB64" w14:textId="77777777" w:rsidTr="009F5CC9">
        <w:trPr>
          <w:trHeight w:val="207"/>
        </w:trPr>
        <w:tc>
          <w:tcPr>
            <w:tcW w:w="900" w:type="dxa"/>
            <w:tcBorders>
              <w:top w:val="single" w:sz="4" w:space="0" w:color="auto"/>
              <w:left w:val="single" w:sz="4" w:space="0" w:color="auto"/>
              <w:bottom w:val="single" w:sz="4" w:space="0" w:color="auto"/>
            </w:tcBorders>
          </w:tcPr>
          <w:p w14:paraId="5E372610" w14:textId="1EA11B62"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4.6/</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2FE165F6" w14:textId="77777777" w:rsidR="00702F34" w:rsidRPr="00BA634B" w:rsidRDefault="00702F34" w:rsidP="00702F34">
            <w:pPr>
              <w:spacing w:after="0" w:line="240" w:lineRule="auto"/>
              <w:jc w:val="both"/>
              <w:rPr>
                <w:rFonts w:ascii="Times New Roman" w:hAnsi="Times New Roman" w:cs="Times New Roman"/>
                <w:b/>
                <w:bCs/>
                <w:i/>
                <w:iCs/>
              </w:rPr>
            </w:pPr>
            <w:r w:rsidRPr="00BA634B">
              <w:rPr>
                <w:rFonts w:ascii="Times New Roman" w:hAnsi="Times New Roman" w:cs="Times New Roman"/>
                <w:b/>
                <w:bCs/>
                <w:i/>
                <w:iCs/>
              </w:rPr>
              <w:t xml:space="preserve">Marking works of international corridors for the "Regional Support Project for Pastoralism in the Sahel (PRAPS)" Activity of the Climate Resilient Communities Project (CRC) in the regions of </w:t>
            </w:r>
            <w:proofErr w:type="spellStart"/>
            <w:r w:rsidRPr="00BA634B">
              <w:rPr>
                <w:rFonts w:ascii="Times New Roman" w:hAnsi="Times New Roman" w:cs="Times New Roman"/>
                <w:b/>
                <w:bCs/>
                <w:i/>
                <w:iCs/>
              </w:rPr>
              <w:t>Maradi</w:t>
            </w:r>
            <w:proofErr w:type="spellEnd"/>
            <w:r w:rsidRPr="00BA634B">
              <w:rPr>
                <w:rFonts w:ascii="Times New Roman" w:hAnsi="Times New Roman" w:cs="Times New Roman"/>
                <w:b/>
                <w:bCs/>
                <w:i/>
                <w:iCs/>
              </w:rPr>
              <w:t xml:space="preserve"> &amp; </w:t>
            </w:r>
            <w:proofErr w:type="spellStart"/>
            <w:r w:rsidRPr="00BA634B">
              <w:rPr>
                <w:rFonts w:ascii="Times New Roman" w:hAnsi="Times New Roman" w:cs="Times New Roman"/>
                <w:b/>
                <w:bCs/>
                <w:i/>
                <w:iCs/>
              </w:rPr>
              <w:t>Tahoua</w:t>
            </w:r>
            <w:proofErr w:type="spellEnd"/>
          </w:p>
          <w:p w14:paraId="54197956" w14:textId="3747B418"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w:t>
            </w:r>
            <w:r w:rsidR="008C774B">
              <w:rPr>
                <w:rFonts w:ascii="Times New Roman" w:eastAsia="Times New Roman" w:hAnsi="Times New Roman" w:cs="Times New Roman"/>
                <w:b/>
                <w:bCs/>
                <w:i/>
                <w:iCs/>
              </w:rPr>
              <w:t>C</w:t>
            </w:r>
            <w:r w:rsidRPr="00BA634B">
              <w:rPr>
                <w:rFonts w:ascii="Times New Roman" w:eastAsia="Times New Roman" w:hAnsi="Times New Roman" w:cs="Times New Roman"/>
                <w:b/>
                <w:bCs/>
                <w:i/>
                <w:iCs/>
              </w:rPr>
              <w:t>B/380/22</w:t>
            </w:r>
          </w:p>
          <w:p w14:paraId="04BC111A" w14:textId="4F44853B" w:rsidR="00337BFB" w:rsidRPr="00BA634B" w:rsidRDefault="00337BFB" w:rsidP="00A0092B">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xml:space="preserve">: </w:t>
            </w:r>
            <w:r w:rsidR="00A0092B">
              <w:rPr>
                <w:rFonts w:ascii="Times New Roman" w:eastAsia="Times New Roman" w:hAnsi="Times New Roman" w:cs="Times New Roman"/>
                <w:b/>
                <w:bCs/>
                <w:i/>
                <w:iCs/>
              </w:rPr>
              <w:t>Competitive Bidding</w:t>
            </w:r>
            <w:r w:rsidR="008C774B">
              <w:rPr>
                <w:rFonts w:ascii="Times New Roman" w:eastAsia="Times New Roman" w:hAnsi="Times New Roman" w:cs="Times New Roman"/>
                <w:b/>
                <w:bCs/>
                <w:i/>
                <w:iCs/>
              </w:rPr>
              <w:t xml:space="preserve"> (CB)</w:t>
            </w:r>
          </w:p>
        </w:tc>
      </w:tr>
      <w:tr w:rsidR="00702F34" w:rsidRPr="00A138F7" w14:paraId="13132770" w14:textId="77777777" w:rsidTr="009F5CC9">
        <w:trPr>
          <w:trHeight w:val="207"/>
        </w:trPr>
        <w:tc>
          <w:tcPr>
            <w:tcW w:w="900" w:type="dxa"/>
            <w:tcBorders>
              <w:top w:val="single" w:sz="4" w:space="0" w:color="auto"/>
              <w:left w:val="single" w:sz="4" w:space="0" w:color="auto"/>
              <w:bottom w:val="single" w:sz="4" w:space="0" w:color="auto"/>
            </w:tcBorders>
          </w:tcPr>
          <w:p w14:paraId="7CFBF965" w14:textId="63D09843"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4.7/</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5777A6D9" w14:textId="77777777" w:rsidR="00702F34" w:rsidRPr="0057339C" w:rsidRDefault="00702F34" w:rsidP="00702F34">
            <w:pPr>
              <w:spacing w:after="0" w:line="240" w:lineRule="auto"/>
              <w:jc w:val="both"/>
              <w:rPr>
                <w:rFonts w:ascii="Times New Roman" w:hAnsi="Times New Roman" w:cs="Times New Roman"/>
                <w:b/>
                <w:bCs/>
                <w:i/>
                <w:iCs/>
              </w:rPr>
            </w:pPr>
            <w:r w:rsidRPr="0057339C">
              <w:rPr>
                <w:rFonts w:ascii="Times New Roman" w:hAnsi="Times New Roman" w:cs="Times New Roman"/>
                <w:b/>
                <w:bCs/>
                <w:i/>
                <w:iCs/>
              </w:rPr>
              <w:t xml:space="preserve">Construction Sia / small-scale Irrigation - Supply and installation of pumping kits and drilling works for the Sia </w:t>
            </w:r>
            <w:proofErr w:type="spellStart"/>
            <w:r w:rsidRPr="0057339C">
              <w:rPr>
                <w:rFonts w:ascii="Times New Roman" w:hAnsi="Times New Roman" w:cs="Times New Roman"/>
                <w:b/>
                <w:bCs/>
                <w:i/>
                <w:iCs/>
              </w:rPr>
              <w:t>Kouanza</w:t>
            </w:r>
            <w:proofErr w:type="spellEnd"/>
            <w:r w:rsidRPr="0057339C">
              <w:rPr>
                <w:rFonts w:ascii="Times New Roman" w:hAnsi="Times New Roman" w:cs="Times New Roman"/>
                <w:b/>
                <w:bCs/>
                <w:i/>
                <w:iCs/>
              </w:rPr>
              <w:t xml:space="preserve"> perimeters</w:t>
            </w:r>
          </w:p>
          <w:p w14:paraId="6C04CD2F" w14:textId="54D4DB21"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IR/IPD/2/LB/382/22</w:t>
            </w:r>
          </w:p>
          <w:p w14:paraId="699BA4EE" w14:textId="18878CB0"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bl>
    <w:p w14:paraId="7057D3AC" w14:textId="5A945FA1" w:rsidR="001007CE" w:rsidRDefault="001007CE" w:rsidP="00E956D1">
      <w:pPr>
        <w:pStyle w:val="NormalWeb"/>
        <w:spacing w:before="0" w:beforeAutospacing="0" w:after="0" w:afterAutospacing="0"/>
        <w:ind w:right="648"/>
        <w:jc w:val="both"/>
        <w:rPr>
          <w:color w:val="222222"/>
          <w:sz w:val="22"/>
          <w:szCs w:val="22"/>
          <w:lang w:val="en"/>
        </w:rPr>
      </w:pPr>
    </w:p>
    <w:p w14:paraId="3F37F7FA" w14:textId="59ECE69C"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Contracts for goods, works and services financed under the program will be implemented according to the principles, rules and procedures set out in the MCC Program Procurement Guidelines, which can be found at the MCA Niger’s website.</w:t>
      </w:r>
    </w:p>
    <w:p w14:paraId="6130FD45"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The procurement is open to all bidders from eligible source countries as defined in the MCC Program Procurement Guidelines.</w:t>
      </w:r>
    </w:p>
    <w:p w14:paraId="2F713CE6"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 xml:space="preserve">Specific procurement notices for contracts to be tendered under the competitive bidding procedures and for consultant contracts will be announced, as they become available, on the MCA Niger’s website, United Nations Development Business (UNDB): </w:t>
      </w:r>
      <w:hyperlink r:id="rId7" w:history="1">
        <w:r w:rsidRPr="008A2040">
          <w:rPr>
            <w:rStyle w:val="Hyperlink"/>
            <w:sz w:val="22"/>
            <w:szCs w:val="22"/>
            <w:lang w:val="en"/>
          </w:rPr>
          <w:t>http://www.devbusiness.com/</w:t>
        </w:r>
      </w:hyperlink>
      <w:r w:rsidRPr="008A2040">
        <w:rPr>
          <w:color w:val="222222"/>
          <w:sz w:val="22"/>
          <w:szCs w:val="22"/>
          <w:lang w:val="en"/>
        </w:rPr>
        <w:t xml:space="preserve">, Development Gateway Market (dgMarket): </w:t>
      </w:r>
      <w:hyperlink r:id="rId8" w:history="1">
        <w:r w:rsidRPr="008A2040">
          <w:rPr>
            <w:rStyle w:val="Hyperlink"/>
            <w:sz w:val="22"/>
            <w:szCs w:val="22"/>
            <w:lang w:val="en"/>
          </w:rPr>
          <w:t>http://www.dgmarket.com/</w:t>
        </w:r>
      </w:hyperlink>
      <w:r w:rsidRPr="008A2040">
        <w:rPr>
          <w:color w:val="222222"/>
          <w:sz w:val="22"/>
          <w:szCs w:val="22"/>
          <w:lang w:val="en"/>
        </w:rPr>
        <w:t>, in local newspapers, and other media outlets as appropriate.</w:t>
      </w:r>
    </w:p>
    <w:p w14:paraId="31825484" w14:textId="77777777" w:rsidR="001007CE" w:rsidRDefault="001007CE" w:rsidP="00E956D1">
      <w:pPr>
        <w:pStyle w:val="NormalWeb"/>
        <w:spacing w:before="0" w:beforeAutospacing="0" w:after="0" w:afterAutospacing="0"/>
        <w:ind w:right="648"/>
        <w:jc w:val="both"/>
        <w:rPr>
          <w:color w:val="222222"/>
          <w:sz w:val="22"/>
          <w:szCs w:val="22"/>
          <w:lang w:val="en"/>
        </w:rPr>
      </w:pPr>
    </w:p>
    <w:p w14:paraId="263A0E8F" w14:textId="746067FD" w:rsidR="004E7356"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Interested eligible contractors and consultants who wish to be included on the mailing list to receive a copy of advertisements, or those requiring additional information, should contact:</w:t>
      </w:r>
    </w:p>
    <w:p w14:paraId="1996005E" w14:textId="77777777" w:rsidR="00DD0076" w:rsidRPr="008A2040" w:rsidRDefault="00DD0076" w:rsidP="00E956D1">
      <w:pPr>
        <w:pStyle w:val="NormalWeb"/>
        <w:spacing w:before="0" w:beforeAutospacing="0" w:after="0" w:afterAutospacing="0"/>
        <w:ind w:right="648"/>
        <w:jc w:val="both"/>
        <w:rPr>
          <w:color w:val="222222"/>
          <w:sz w:val="22"/>
          <w:szCs w:val="22"/>
          <w:lang w:val="en"/>
        </w:rPr>
      </w:pPr>
    </w:p>
    <w:tbl>
      <w:tblPr>
        <w:tblStyle w:val="TableGrid1"/>
        <w:tblW w:w="4721" w:type="pct"/>
        <w:tblInd w:w="-15" w:type="dxa"/>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3844"/>
        <w:gridCol w:w="6597"/>
      </w:tblGrid>
      <w:tr w:rsidR="004E7356" w:rsidRPr="008A2040" w14:paraId="657FAE6C" w14:textId="77777777" w:rsidTr="002F1450">
        <w:trPr>
          <w:trHeight w:val="285"/>
        </w:trPr>
        <w:tc>
          <w:tcPr>
            <w:tcW w:w="1841" w:type="pct"/>
            <w:vAlign w:val="center"/>
          </w:tcPr>
          <w:p w14:paraId="1C4D56F9"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Procurement Agent:</w:t>
            </w:r>
          </w:p>
        </w:tc>
        <w:tc>
          <w:tcPr>
            <w:tcW w:w="3159" w:type="pct"/>
            <w:vAlign w:val="center"/>
          </w:tcPr>
          <w:p w14:paraId="5E0E4BD2" w14:textId="77777777" w:rsidR="004E7356" w:rsidRPr="008A2040" w:rsidRDefault="004E7356" w:rsidP="001926CF">
            <w:pPr>
              <w:ind w:left="90"/>
              <w:rPr>
                <w:rFonts w:ascii="Times New Roman" w:hAnsi="Times New Roman" w:cs="Times New Roman"/>
              </w:rPr>
            </w:pPr>
          </w:p>
        </w:tc>
      </w:tr>
      <w:tr w:rsidR="004E7356" w:rsidRPr="008A2040" w14:paraId="2ECE5887" w14:textId="77777777" w:rsidTr="002F1450">
        <w:trPr>
          <w:trHeight w:val="345"/>
        </w:trPr>
        <w:tc>
          <w:tcPr>
            <w:tcW w:w="1841" w:type="pct"/>
            <w:vAlign w:val="center"/>
          </w:tcPr>
          <w:p w14:paraId="6E535E17"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c/o:</w:t>
            </w:r>
          </w:p>
        </w:tc>
        <w:tc>
          <w:tcPr>
            <w:tcW w:w="3159" w:type="pct"/>
            <w:vAlign w:val="center"/>
          </w:tcPr>
          <w:p w14:paraId="0F4D9809"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i/>
                <w:color w:val="222222"/>
                <w:lang w:val="en"/>
              </w:rPr>
              <w:t>MCA-Niger</w:t>
            </w:r>
          </w:p>
        </w:tc>
      </w:tr>
      <w:tr w:rsidR="004E7356" w:rsidRPr="008A2040" w14:paraId="09A1610D" w14:textId="77777777" w:rsidTr="002F1450">
        <w:trPr>
          <w:trHeight w:val="507"/>
        </w:trPr>
        <w:tc>
          <w:tcPr>
            <w:tcW w:w="1841" w:type="pct"/>
            <w:vAlign w:val="center"/>
          </w:tcPr>
          <w:p w14:paraId="3D2702EB"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Address:</w:t>
            </w:r>
          </w:p>
        </w:tc>
        <w:tc>
          <w:tcPr>
            <w:tcW w:w="3159" w:type="pct"/>
            <w:vAlign w:val="center"/>
          </w:tcPr>
          <w:p w14:paraId="1CA7BCFA"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Millennium Challenge Account- Niger</w:t>
            </w:r>
          </w:p>
          <w:p w14:paraId="6A0980DC"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 xml:space="preserve">Boulevard Mali </w:t>
            </w:r>
            <w:proofErr w:type="spellStart"/>
            <w:r w:rsidRPr="008A2040">
              <w:rPr>
                <w:rFonts w:ascii="Times New Roman" w:hAnsi="Times New Roman" w:cs="Times New Roman"/>
              </w:rPr>
              <w:t>Béro</w:t>
            </w:r>
            <w:proofErr w:type="spellEnd"/>
            <w:r w:rsidRPr="008A2040">
              <w:rPr>
                <w:rFonts w:ascii="Times New Roman" w:hAnsi="Times New Roman" w:cs="Times New Roman"/>
              </w:rPr>
              <w:t xml:space="preserve"> </w:t>
            </w:r>
            <w:proofErr w:type="spellStart"/>
            <w:r w:rsidRPr="008A2040">
              <w:rPr>
                <w:rFonts w:ascii="Times New Roman" w:hAnsi="Times New Roman" w:cs="Times New Roman"/>
              </w:rPr>
              <w:t>en</w:t>
            </w:r>
            <w:proofErr w:type="spellEnd"/>
            <w:r w:rsidRPr="008A2040">
              <w:rPr>
                <w:rFonts w:ascii="Times New Roman" w:hAnsi="Times New Roman" w:cs="Times New Roman"/>
              </w:rPr>
              <w:t xml:space="preserve"> face du Lycée Bosso BP 738 – Niamey</w:t>
            </w:r>
          </w:p>
        </w:tc>
      </w:tr>
      <w:tr w:rsidR="004E7356" w:rsidRPr="008A2040" w14:paraId="36BD15C6" w14:textId="77777777" w:rsidTr="002F1450">
        <w:trPr>
          <w:trHeight w:val="390"/>
        </w:trPr>
        <w:tc>
          <w:tcPr>
            <w:tcW w:w="1841" w:type="pct"/>
            <w:vAlign w:val="center"/>
          </w:tcPr>
          <w:p w14:paraId="0F14DD22"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Telephone:</w:t>
            </w:r>
          </w:p>
        </w:tc>
        <w:tc>
          <w:tcPr>
            <w:tcW w:w="3159" w:type="pct"/>
            <w:vAlign w:val="center"/>
          </w:tcPr>
          <w:p w14:paraId="2E7417AD" w14:textId="77777777" w:rsidR="004E7356" w:rsidRPr="008A2040" w:rsidRDefault="004E7356" w:rsidP="001926CF">
            <w:pPr>
              <w:rPr>
                <w:rFonts w:ascii="Times New Roman" w:hAnsi="Times New Roman" w:cs="Times New Roman"/>
              </w:rPr>
            </w:pPr>
            <w:r w:rsidRPr="008A2040">
              <w:rPr>
                <w:rFonts w:ascii="Times New Roman" w:hAnsi="Times New Roman" w:cs="Times New Roman"/>
                <w:iCs/>
                <w:spacing w:val="-2"/>
              </w:rPr>
              <w:t>Niamey – Niger | Tel: (+227) 20 35 39 44</w:t>
            </w:r>
          </w:p>
        </w:tc>
      </w:tr>
      <w:tr w:rsidR="004E7356" w:rsidRPr="008A2040" w14:paraId="1E1CDA13" w14:textId="77777777" w:rsidTr="00B4094A">
        <w:trPr>
          <w:trHeight w:val="2023"/>
        </w:trPr>
        <w:tc>
          <w:tcPr>
            <w:tcW w:w="1841" w:type="pct"/>
            <w:vAlign w:val="center"/>
          </w:tcPr>
          <w:p w14:paraId="0EF9232D"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Email:</w:t>
            </w:r>
          </w:p>
        </w:tc>
        <w:tc>
          <w:tcPr>
            <w:tcW w:w="3159" w:type="pct"/>
            <w:vAlign w:val="center"/>
          </w:tcPr>
          <w:p w14:paraId="1194D7F4" w14:textId="77777777" w:rsidR="00E956D1" w:rsidRPr="008A2040" w:rsidRDefault="004E7356" w:rsidP="00E956D1">
            <w:pPr>
              <w:ind w:left="90"/>
              <w:rPr>
                <w:rFonts w:ascii="Times New Roman" w:hAnsi="Times New Roman" w:cs="Times New Roman"/>
              </w:rPr>
            </w:pPr>
            <w:r w:rsidRPr="008A2040">
              <w:rPr>
                <w:rFonts w:ascii="Times New Roman" w:hAnsi="Times New Roman" w:cs="Times New Roman"/>
              </w:rPr>
              <w:t xml:space="preserve">Procurement Agent for </w:t>
            </w:r>
            <w:r w:rsidR="00E956D1" w:rsidRPr="008A2040">
              <w:rPr>
                <w:rFonts w:ascii="Times New Roman" w:hAnsi="Times New Roman" w:cs="Times New Roman"/>
              </w:rPr>
              <w:t>Millennium Challenge Account- Niger</w:t>
            </w:r>
          </w:p>
          <w:p w14:paraId="447C68C3" w14:textId="41549BE9" w:rsidR="00B4094A" w:rsidRPr="007D69A9" w:rsidRDefault="00D36156" w:rsidP="00F1084F">
            <w:pPr>
              <w:ind w:left="90"/>
              <w:rPr>
                <w:rFonts w:ascii="Times New Roman" w:hAnsi="Times New Roman" w:cs="Times New Roman"/>
              </w:rPr>
            </w:pPr>
            <w:hyperlink r:id="rId9" w:history="1">
              <w:r w:rsidR="005C582B" w:rsidRPr="005F6F4B">
                <w:rPr>
                  <w:rStyle w:val="Hyperlink"/>
                  <w:rFonts w:ascii="Times New Roman" w:hAnsi="Times New Roman" w:cs="Times New Roman"/>
                </w:rPr>
                <w:t>AMEEMMCANigerPA@dt-global.com</w:t>
              </w:r>
            </w:hyperlink>
            <w:r w:rsidR="00F1084F" w:rsidRPr="007D69A9">
              <w:rPr>
                <w:rFonts w:ascii="Times New Roman" w:hAnsi="Times New Roman" w:cs="Times New Roman"/>
              </w:rPr>
              <w:t xml:space="preserve"> </w:t>
            </w:r>
          </w:p>
          <w:p w14:paraId="0EC81CEA" w14:textId="487826FC" w:rsidR="00B4094A" w:rsidRDefault="004E7356" w:rsidP="00F1084F">
            <w:pPr>
              <w:ind w:left="90"/>
              <w:rPr>
                <w:rFonts w:ascii="Times New Roman" w:hAnsi="Times New Roman" w:cs="Times New Roman"/>
              </w:rPr>
            </w:pPr>
            <w:r w:rsidRPr="008A2040">
              <w:rPr>
                <w:rFonts w:ascii="Times New Roman" w:hAnsi="Times New Roman" w:cs="Times New Roman"/>
              </w:rPr>
              <w:t xml:space="preserve"> </w:t>
            </w:r>
          </w:p>
          <w:p w14:paraId="5169738B" w14:textId="7F2B3EF6" w:rsidR="00B4094A" w:rsidRDefault="00E956D1" w:rsidP="00F1084F">
            <w:pPr>
              <w:ind w:left="90"/>
              <w:rPr>
                <w:rFonts w:ascii="Times New Roman" w:hAnsi="Times New Roman" w:cs="Times New Roman"/>
              </w:rPr>
            </w:pPr>
            <w:r>
              <w:rPr>
                <w:rFonts w:ascii="Times New Roman" w:hAnsi="Times New Roman" w:cs="Times New Roman"/>
              </w:rPr>
              <w:t>with c</w:t>
            </w:r>
            <w:r w:rsidR="004E7356" w:rsidRPr="008A2040">
              <w:rPr>
                <w:rFonts w:ascii="Times New Roman" w:hAnsi="Times New Roman" w:cs="Times New Roman"/>
              </w:rPr>
              <w:t>opy</w:t>
            </w:r>
            <w:r>
              <w:rPr>
                <w:rFonts w:ascii="Times New Roman" w:hAnsi="Times New Roman" w:cs="Times New Roman"/>
              </w:rPr>
              <w:t xml:space="preserve"> to: </w:t>
            </w:r>
          </w:p>
          <w:p w14:paraId="391B599B" w14:textId="77777777" w:rsidR="00B4094A" w:rsidRDefault="00B4094A" w:rsidP="00F1084F">
            <w:pPr>
              <w:ind w:left="90"/>
              <w:rPr>
                <w:rFonts w:ascii="Times New Roman" w:hAnsi="Times New Roman" w:cs="Times New Roman"/>
              </w:rPr>
            </w:pPr>
          </w:p>
          <w:p w14:paraId="79C2A9C5" w14:textId="465E8883" w:rsidR="00B4094A" w:rsidRDefault="00B4094A" w:rsidP="00F1084F">
            <w:pPr>
              <w:ind w:left="90"/>
              <w:rPr>
                <w:rFonts w:ascii="Times New Roman" w:hAnsi="Times New Roman" w:cs="Times New Roman"/>
              </w:rPr>
            </w:pPr>
            <w:r w:rsidRPr="00B4094A">
              <w:rPr>
                <w:rFonts w:ascii="Times New Roman" w:hAnsi="Times New Roman" w:cs="Times New Roman"/>
              </w:rPr>
              <w:t>Millennium Challenge Account-Niger</w:t>
            </w:r>
            <w:r>
              <w:rPr>
                <w:rFonts w:ascii="Times New Roman" w:hAnsi="Times New Roman" w:cs="Times New Roman"/>
              </w:rPr>
              <w:t xml:space="preserve"> Procurement Director</w:t>
            </w:r>
          </w:p>
          <w:p w14:paraId="7E36F9DF" w14:textId="0FEE6A7E" w:rsidR="004E7356" w:rsidRPr="008A2040" w:rsidRDefault="00D36156" w:rsidP="00F1084F">
            <w:pPr>
              <w:ind w:left="90"/>
              <w:rPr>
                <w:rFonts w:ascii="Times New Roman" w:hAnsi="Times New Roman" w:cs="Times New Roman"/>
              </w:rPr>
            </w:pPr>
            <w:hyperlink r:id="rId10" w:history="1">
              <w:r w:rsidR="00B4094A" w:rsidRPr="00A05B0D">
                <w:rPr>
                  <w:rStyle w:val="Hyperlink"/>
                  <w:rFonts w:ascii="Times New Roman" w:hAnsi="Times New Roman" w:cs="Times New Roman"/>
                </w:rPr>
                <w:t>procurement@mcaniger.ne</w:t>
              </w:r>
            </w:hyperlink>
            <w:r w:rsidR="004E7356" w:rsidRPr="008A2040">
              <w:rPr>
                <w:rFonts w:ascii="Times New Roman" w:hAnsi="Times New Roman" w:cs="Times New Roman"/>
              </w:rPr>
              <w:t xml:space="preserve"> </w:t>
            </w:r>
          </w:p>
        </w:tc>
      </w:tr>
    </w:tbl>
    <w:p w14:paraId="53E6BA55" w14:textId="77777777" w:rsidR="004E7356" w:rsidRPr="00A138F7" w:rsidRDefault="004E7356" w:rsidP="00E45BA2">
      <w:pPr>
        <w:pStyle w:val="NoSpacing"/>
        <w:rPr>
          <w:rFonts w:ascii="Times New Roman" w:hAnsi="Times New Roman" w:cs="Times New Roman"/>
          <w:sz w:val="24"/>
          <w:szCs w:val="24"/>
        </w:rPr>
      </w:pPr>
    </w:p>
    <w:sectPr w:rsidR="004E7356" w:rsidRPr="00A138F7" w:rsidSect="002F1450">
      <w:footerReference w:type="default" r:id="rId11"/>
      <w:pgSz w:w="12240" w:h="15840"/>
      <w:pgMar w:top="446" w:right="432" w:bottom="432" w:left="72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ABAC" w14:textId="77777777" w:rsidR="003B4A19" w:rsidRDefault="003B4A19">
      <w:pPr>
        <w:spacing w:after="0" w:line="240" w:lineRule="auto"/>
      </w:pPr>
      <w:r>
        <w:separator/>
      </w:r>
    </w:p>
  </w:endnote>
  <w:endnote w:type="continuationSeparator" w:id="0">
    <w:p w14:paraId="1F9E1D11" w14:textId="77777777" w:rsidR="003B4A19" w:rsidRDefault="003B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8640"/>
      <w:docPartObj>
        <w:docPartGallery w:val="Page Numbers (Bottom of Page)"/>
        <w:docPartUnique/>
      </w:docPartObj>
    </w:sdtPr>
    <w:sdtEndPr>
      <w:rPr>
        <w:rFonts w:ascii="Gotham Book" w:hAnsi="Gotham Book"/>
        <w:noProof/>
        <w:sz w:val="20"/>
      </w:rPr>
    </w:sdtEndPr>
    <w:sdtContent>
      <w:p w14:paraId="0244D08D" w14:textId="2D58922E" w:rsidR="0098777C" w:rsidRPr="001B454C" w:rsidRDefault="0098777C" w:rsidP="001926CF">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5F6F4B">
          <w:rPr>
            <w:rFonts w:ascii="Gotham Book" w:hAnsi="Gotham Book"/>
            <w:noProof/>
            <w:sz w:val="20"/>
          </w:rPr>
          <w:t>9</w:t>
        </w:r>
        <w:r w:rsidRPr="001B454C">
          <w:rPr>
            <w:rFonts w:ascii="Gotham Book" w:hAnsi="Gotham Book"/>
            <w:noProof/>
            <w:sz w:val="20"/>
          </w:rPr>
          <w:fldChar w:fldCharType="end"/>
        </w:r>
      </w:p>
    </w:sdtContent>
  </w:sdt>
  <w:p w14:paraId="250154F7" w14:textId="77777777" w:rsidR="0098777C" w:rsidRPr="0059660B" w:rsidRDefault="0098777C" w:rsidP="001926CF">
    <w:pPr>
      <w:pStyle w:val="Footer"/>
      <w:jc w:val="center"/>
      <w:rPr>
        <w:rFonts w:ascii="Gotham Light" w:hAnsi="Gotham Light"/>
        <w:sz w:val="24"/>
      </w:rPr>
    </w:pPr>
  </w:p>
  <w:p w14:paraId="3F2553DC" w14:textId="77777777" w:rsidR="0098777C" w:rsidRDefault="0098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295A" w14:textId="77777777" w:rsidR="003B4A19" w:rsidRDefault="003B4A19">
      <w:pPr>
        <w:spacing w:after="0" w:line="240" w:lineRule="auto"/>
      </w:pPr>
      <w:r>
        <w:separator/>
      </w:r>
    </w:p>
  </w:footnote>
  <w:footnote w:type="continuationSeparator" w:id="0">
    <w:p w14:paraId="2389DF43" w14:textId="77777777" w:rsidR="003B4A19" w:rsidRDefault="003B4A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proofState w:spelling="clean" w:grammar="clean"/>
  <w:revisionView w:markup="0"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56"/>
    <w:rsid w:val="000041F5"/>
    <w:rsid w:val="00022413"/>
    <w:rsid w:val="0002586A"/>
    <w:rsid w:val="000513D4"/>
    <w:rsid w:val="00080C98"/>
    <w:rsid w:val="000A1247"/>
    <w:rsid w:val="000A7E50"/>
    <w:rsid w:val="000C208A"/>
    <w:rsid w:val="000D0C41"/>
    <w:rsid w:val="000F72ED"/>
    <w:rsid w:val="001007CE"/>
    <w:rsid w:val="00100EF6"/>
    <w:rsid w:val="00107706"/>
    <w:rsid w:val="001139A3"/>
    <w:rsid w:val="00116CCF"/>
    <w:rsid w:val="00117DE2"/>
    <w:rsid w:val="00127E50"/>
    <w:rsid w:val="001418DC"/>
    <w:rsid w:val="00165E42"/>
    <w:rsid w:val="00174E09"/>
    <w:rsid w:val="00181B9C"/>
    <w:rsid w:val="00182369"/>
    <w:rsid w:val="001926CF"/>
    <w:rsid w:val="00193646"/>
    <w:rsid w:val="00193A50"/>
    <w:rsid w:val="0019566F"/>
    <w:rsid w:val="0019571A"/>
    <w:rsid w:val="001978C9"/>
    <w:rsid w:val="001C081D"/>
    <w:rsid w:val="001C52E1"/>
    <w:rsid w:val="001C70A8"/>
    <w:rsid w:val="001D169E"/>
    <w:rsid w:val="001D69C1"/>
    <w:rsid w:val="001E21A4"/>
    <w:rsid w:val="001E608B"/>
    <w:rsid w:val="002045F6"/>
    <w:rsid w:val="002118FB"/>
    <w:rsid w:val="00214BC7"/>
    <w:rsid w:val="00216C0B"/>
    <w:rsid w:val="00225DA6"/>
    <w:rsid w:val="00227F5D"/>
    <w:rsid w:val="0023384F"/>
    <w:rsid w:val="00240187"/>
    <w:rsid w:val="00265A2B"/>
    <w:rsid w:val="00290023"/>
    <w:rsid w:val="002A3B4D"/>
    <w:rsid w:val="002A6763"/>
    <w:rsid w:val="002C633E"/>
    <w:rsid w:val="002E5B7C"/>
    <w:rsid w:val="002F0959"/>
    <w:rsid w:val="002F1450"/>
    <w:rsid w:val="002F6503"/>
    <w:rsid w:val="00303EFC"/>
    <w:rsid w:val="0030713B"/>
    <w:rsid w:val="003212CE"/>
    <w:rsid w:val="00333629"/>
    <w:rsid w:val="00337BFB"/>
    <w:rsid w:val="00353C5E"/>
    <w:rsid w:val="00353F13"/>
    <w:rsid w:val="00362FE5"/>
    <w:rsid w:val="00366BDE"/>
    <w:rsid w:val="00380B14"/>
    <w:rsid w:val="00394668"/>
    <w:rsid w:val="003976E0"/>
    <w:rsid w:val="003A1451"/>
    <w:rsid w:val="003A346F"/>
    <w:rsid w:val="003A4732"/>
    <w:rsid w:val="003B4A19"/>
    <w:rsid w:val="003C0D79"/>
    <w:rsid w:val="003C19B1"/>
    <w:rsid w:val="003C2B27"/>
    <w:rsid w:val="003E2C8E"/>
    <w:rsid w:val="003E6012"/>
    <w:rsid w:val="003F5D3F"/>
    <w:rsid w:val="003F7AD1"/>
    <w:rsid w:val="00411B00"/>
    <w:rsid w:val="00413203"/>
    <w:rsid w:val="0041734A"/>
    <w:rsid w:val="00422474"/>
    <w:rsid w:val="00422CD9"/>
    <w:rsid w:val="004453B1"/>
    <w:rsid w:val="004972DE"/>
    <w:rsid w:val="004A0558"/>
    <w:rsid w:val="004A53A1"/>
    <w:rsid w:val="004B529A"/>
    <w:rsid w:val="004D3F69"/>
    <w:rsid w:val="004E3C70"/>
    <w:rsid w:val="004E7356"/>
    <w:rsid w:val="004F2C23"/>
    <w:rsid w:val="005042BC"/>
    <w:rsid w:val="00507DE7"/>
    <w:rsid w:val="00521F06"/>
    <w:rsid w:val="00524004"/>
    <w:rsid w:val="00533389"/>
    <w:rsid w:val="005365ED"/>
    <w:rsid w:val="005514CC"/>
    <w:rsid w:val="005529F0"/>
    <w:rsid w:val="0057339C"/>
    <w:rsid w:val="005844F5"/>
    <w:rsid w:val="005B2649"/>
    <w:rsid w:val="005C582B"/>
    <w:rsid w:val="005D5793"/>
    <w:rsid w:val="005F6F4B"/>
    <w:rsid w:val="00600F4D"/>
    <w:rsid w:val="006023AB"/>
    <w:rsid w:val="006108DC"/>
    <w:rsid w:val="0061214A"/>
    <w:rsid w:val="00613F58"/>
    <w:rsid w:val="00624523"/>
    <w:rsid w:val="006261BF"/>
    <w:rsid w:val="00636322"/>
    <w:rsid w:val="00645E71"/>
    <w:rsid w:val="0065447A"/>
    <w:rsid w:val="00663E33"/>
    <w:rsid w:val="00686458"/>
    <w:rsid w:val="0069013C"/>
    <w:rsid w:val="006C3AD3"/>
    <w:rsid w:val="006D4FC0"/>
    <w:rsid w:val="006D71BF"/>
    <w:rsid w:val="006D7331"/>
    <w:rsid w:val="006E1BA6"/>
    <w:rsid w:val="006F11F8"/>
    <w:rsid w:val="00702F34"/>
    <w:rsid w:val="0071040B"/>
    <w:rsid w:val="00717BA1"/>
    <w:rsid w:val="007215AF"/>
    <w:rsid w:val="0072199C"/>
    <w:rsid w:val="00746FDB"/>
    <w:rsid w:val="007542C7"/>
    <w:rsid w:val="00783236"/>
    <w:rsid w:val="007858A1"/>
    <w:rsid w:val="007925C4"/>
    <w:rsid w:val="007A3CCA"/>
    <w:rsid w:val="007B111B"/>
    <w:rsid w:val="007B339C"/>
    <w:rsid w:val="007C5906"/>
    <w:rsid w:val="007D69A9"/>
    <w:rsid w:val="007E466B"/>
    <w:rsid w:val="007E4802"/>
    <w:rsid w:val="00813393"/>
    <w:rsid w:val="00825E90"/>
    <w:rsid w:val="008269E6"/>
    <w:rsid w:val="00847197"/>
    <w:rsid w:val="00871D27"/>
    <w:rsid w:val="00890534"/>
    <w:rsid w:val="008C774B"/>
    <w:rsid w:val="008D1BED"/>
    <w:rsid w:val="008D2699"/>
    <w:rsid w:val="008D4BFF"/>
    <w:rsid w:val="00910016"/>
    <w:rsid w:val="0091403F"/>
    <w:rsid w:val="009151AD"/>
    <w:rsid w:val="00915CE8"/>
    <w:rsid w:val="00926EA3"/>
    <w:rsid w:val="009347F8"/>
    <w:rsid w:val="0093656E"/>
    <w:rsid w:val="00953A88"/>
    <w:rsid w:val="00971B23"/>
    <w:rsid w:val="009778EF"/>
    <w:rsid w:val="0098777C"/>
    <w:rsid w:val="00990A62"/>
    <w:rsid w:val="00991080"/>
    <w:rsid w:val="00996331"/>
    <w:rsid w:val="009A21B5"/>
    <w:rsid w:val="009A4C15"/>
    <w:rsid w:val="009C1407"/>
    <w:rsid w:val="009C6486"/>
    <w:rsid w:val="009D4B4C"/>
    <w:rsid w:val="009D7F15"/>
    <w:rsid w:val="009E0E16"/>
    <w:rsid w:val="009E5FF5"/>
    <w:rsid w:val="009F5CC9"/>
    <w:rsid w:val="00A0092B"/>
    <w:rsid w:val="00A10DC3"/>
    <w:rsid w:val="00A20269"/>
    <w:rsid w:val="00A37FEE"/>
    <w:rsid w:val="00A53097"/>
    <w:rsid w:val="00A55ECF"/>
    <w:rsid w:val="00A70ECE"/>
    <w:rsid w:val="00A86CBE"/>
    <w:rsid w:val="00AD1037"/>
    <w:rsid w:val="00AD6A7F"/>
    <w:rsid w:val="00AD6D13"/>
    <w:rsid w:val="00AF624D"/>
    <w:rsid w:val="00B1444B"/>
    <w:rsid w:val="00B321F3"/>
    <w:rsid w:val="00B4094A"/>
    <w:rsid w:val="00B61F41"/>
    <w:rsid w:val="00B64D27"/>
    <w:rsid w:val="00BA0A78"/>
    <w:rsid w:val="00BA625C"/>
    <w:rsid w:val="00BA634B"/>
    <w:rsid w:val="00BB3F76"/>
    <w:rsid w:val="00BB4892"/>
    <w:rsid w:val="00BC096C"/>
    <w:rsid w:val="00BC26B6"/>
    <w:rsid w:val="00BC2A4E"/>
    <w:rsid w:val="00BC46DF"/>
    <w:rsid w:val="00BD5634"/>
    <w:rsid w:val="00C01B8D"/>
    <w:rsid w:val="00C02085"/>
    <w:rsid w:val="00C11D67"/>
    <w:rsid w:val="00C21C63"/>
    <w:rsid w:val="00C35863"/>
    <w:rsid w:val="00C438E4"/>
    <w:rsid w:val="00C4513C"/>
    <w:rsid w:val="00C47906"/>
    <w:rsid w:val="00C47B56"/>
    <w:rsid w:val="00C60DEA"/>
    <w:rsid w:val="00C932E4"/>
    <w:rsid w:val="00C95FA0"/>
    <w:rsid w:val="00CA120C"/>
    <w:rsid w:val="00CC2622"/>
    <w:rsid w:val="00CD25EA"/>
    <w:rsid w:val="00CD2654"/>
    <w:rsid w:val="00CE4F8A"/>
    <w:rsid w:val="00CE5289"/>
    <w:rsid w:val="00CF693D"/>
    <w:rsid w:val="00D041C0"/>
    <w:rsid w:val="00D04D1F"/>
    <w:rsid w:val="00D11208"/>
    <w:rsid w:val="00D15E06"/>
    <w:rsid w:val="00D36156"/>
    <w:rsid w:val="00D43156"/>
    <w:rsid w:val="00D50556"/>
    <w:rsid w:val="00D60AE9"/>
    <w:rsid w:val="00D70657"/>
    <w:rsid w:val="00D9076B"/>
    <w:rsid w:val="00D94347"/>
    <w:rsid w:val="00DD0076"/>
    <w:rsid w:val="00DD5B8B"/>
    <w:rsid w:val="00DE7FB7"/>
    <w:rsid w:val="00E04D08"/>
    <w:rsid w:val="00E20A3A"/>
    <w:rsid w:val="00E36D88"/>
    <w:rsid w:val="00E45BA2"/>
    <w:rsid w:val="00E6283A"/>
    <w:rsid w:val="00E764FE"/>
    <w:rsid w:val="00E901EB"/>
    <w:rsid w:val="00E956D1"/>
    <w:rsid w:val="00EA241A"/>
    <w:rsid w:val="00F1084F"/>
    <w:rsid w:val="00F34E3A"/>
    <w:rsid w:val="00F4043C"/>
    <w:rsid w:val="00F470B9"/>
    <w:rsid w:val="00F61DD3"/>
    <w:rsid w:val="00F66B06"/>
    <w:rsid w:val="00F66B57"/>
    <w:rsid w:val="00F73899"/>
    <w:rsid w:val="00F83E9F"/>
    <w:rsid w:val="00F8432C"/>
    <w:rsid w:val="00F84510"/>
    <w:rsid w:val="00F84DC7"/>
    <w:rsid w:val="00FA3324"/>
    <w:rsid w:val="00FA54EA"/>
    <w:rsid w:val="00FB4CFB"/>
    <w:rsid w:val="00FC1343"/>
    <w:rsid w:val="00FC3D1B"/>
    <w:rsid w:val="00FE3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F16"/>
  <w15:chartTrackingRefBased/>
  <w15:docId w15:val="{7862001D-A397-492E-B43C-2CA0DE3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3F"/>
    <w:rPr>
      <w:lang w:val="en-US"/>
    </w:rPr>
  </w:style>
  <w:style w:type="paragraph" w:styleId="Heading1">
    <w:name w:val="heading 1"/>
    <w:basedOn w:val="Normal"/>
    <w:next w:val="Normal"/>
    <w:link w:val="Heading1Char"/>
    <w:autoRedefine/>
    <w:uiPriority w:val="9"/>
    <w:qFormat/>
    <w:rsid w:val="001E608B"/>
    <w:pPr>
      <w:keepNext/>
      <w:keepLines/>
      <w:spacing w:before="240" w:after="0"/>
      <w:outlineLvl w:val="0"/>
    </w:pPr>
    <w:rPr>
      <w:rFonts w:ascii="Arial Narrow" w:eastAsiaTheme="majorEastAsia" w:hAnsi="Arial Narrow" w:cstheme="majorBidi"/>
      <w:b/>
      <w:sz w:val="24"/>
      <w:szCs w:val="32"/>
      <w:lang w:val="fr-FR"/>
    </w:rPr>
  </w:style>
  <w:style w:type="paragraph" w:styleId="Heading2">
    <w:name w:val="heading 2"/>
    <w:basedOn w:val="Normal"/>
    <w:next w:val="Normal"/>
    <w:link w:val="Heading2Char"/>
    <w:autoRedefine/>
    <w:uiPriority w:val="9"/>
    <w:unhideWhenUsed/>
    <w:qFormat/>
    <w:rsid w:val="001E608B"/>
    <w:pPr>
      <w:keepNext/>
      <w:keepLines/>
      <w:spacing w:before="40" w:after="0"/>
      <w:outlineLvl w:val="1"/>
    </w:pPr>
    <w:rPr>
      <w:rFonts w:ascii="Arial Narrow" w:eastAsiaTheme="majorEastAsia" w:hAnsi="Arial Narrow" w:cstheme="majorBidi"/>
      <w:b/>
      <w:sz w:val="24"/>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8B"/>
    <w:rPr>
      <w:rFonts w:ascii="Arial Narrow" w:eastAsiaTheme="majorEastAsia" w:hAnsi="Arial Narrow" w:cstheme="majorBidi"/>
      <w:b/>
      <w:sz w:val="24"/>
      <w:szCs w:val="32"/>
      <w:lang w:val="fr-FR"/>
    </w:rPr>
  </w:style>
  <w:style w:type="character" w:customStyle="1" w:styleId="Heading2Char">
    <w:name w:val="Heading 2 Char"/>
    <w:basedOn w:val="DefaultParagraphFont"/>
    <w:link w:val="Heading2"/>
    <w:uiPriority w:val="9"/>
    <w:rsid w:val="001E608B"/>
    <w:rPr>
      <w:rFonts w:ascii="Arial Narrow" w:eastAsiaTheme="majorEastAsia" w:hAnsi="Arial Narrow" w:cstheme="majorBidi"/>
      <w:b/>
      <w:sz w:val="24"/>
      <w:szCs w:val="26"/>
      <w:lang w:val="fr-FR"/>
    </w:rPr>
  </w:style>
  <w:style w:type="paragraph" w:styleId="NormalWeb">
    <w:name w:val="Normal (Web)"/>
    <w:basedOn w:val="Normal"/>
    <w:uiPriority w:val="99"/>
    <w:unhideWhenUsed/>
    <w:rsid w:val="004E7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356"/>
    <w:rPr>
      <w:color w:val="0000FF"/>
      <w:u w:val="single"/>
    </w:rPr>
  </w:style>
  <w:style w:type="paragraph" w:styleId="NoSpacing">
    <w:name w:val="No Spacing"/>
    <w:uiPriority w:val="1"/>
    <w:qFormat/>
    <w:rsid w:val="004E7356"/>
    <w:pPr>
      <w:spacing w:after="0" w:line="240" w:lineRule="auto"/>
    </w:pPr>
    <w:rPr>
      <w:lang w:val="en-US"/>
    </w:rPr>
  </w:style>
  <w:style w:type="paragraph" w:customStyle="1" w:styleId="Heading4">
    <w:name w:val="Heading4"/>
    <w:basedOn w:val="Normal"/>
    <w:qFormat/>
    <w:rsid w:val="004E7356"/>
    <w:rPr>
      <w:rFonts w:ascii="Gotham Medium" w:hAnsi="Gotham Medium" w:cs="Helvetica"/>
      <w:bCs/>
      <w:color w:val="222222"/>
      <w:sz w:val="24"/>
      <w:szCs w:val="20"/>
    </w:rPr>
  </w:style>
  <w:style w:type="table" w:customStyle="1" w:styleId="TableGrid1">
    <w:name w:val="Table Grid1"/>
    <w:basedOn w:val="TableNormal"/>
    <w:next w:val="TableGrid"/>
    <w:uiPriority w:val="59"/>
    <w:rsid w:val="004E735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56"/>
    <w:rPr>
      <w:lang w:val="en-US"/>
    </w:rPr>
  </w:style>
  <w:style w:type="table" w:styleId="TableGrid">
    <w:name w:val="Table Grid"/>
    <w:basedOn w:val="TableNormal"/>
    <w:uiPriority w:val="39"/>
    <w:rsid w:val="004E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E4"/>
    <w:rPr>
      <w:sz w:val="16"/>
      <w:szCs w:val="16"/>
    </w:rPr>
  </w:style>
  <w:style w:type="paragraph" w:styleId="CommentText">
    <w:name w:val="annotation text"/>
    <w:basedOn w:val="Normal"/>
    <w:link w:val="CommentTextChar"/>
    <w:uiPriority w:val="99"/>
    <w:unhideWhenUsed/>
    <w:rsid w:val="00C932E4"/>
    <w:pPr>
      <w:spacing w:line="240" w:lineRule="auto"/>
    </w:pPr>
    <w:rPr>
      <w:sz w:val="20"/>
      <w:szCs w:val="20"/>
    </w:rPr>
  </w:style>
  <w:style w:type="character" w:customStyle="1" w:styleId="CommentTextChar">
    <w:name w:val="Comment Text Char"/>
    <w:basedOn w:val="DefaultParagraphFont"/>
    <w:link w:val="CommentText"/>
    <w:uiPriority w:val="99"/>
    <w:rsid w:val="00C932E4"/>
    <w:rPr>
      <w:sz w:val="20"/>
      <w:szCs w:val="20"/>
      <w:lang w:val="en-US"/>
    </w:rPr>
  </w:style>
  <w:style w:type="paragraph" w:styleId="CommentSubject">
    <w:name w:val="annotation subject"/>
    <w:basedOn w:val="CommentText"/>
    <w:next w:val="CommentText"/>
    <w:link w:val="CommentSubjectChar"/>
    <w:uiPriority w:val="99"/>
    <w:semiHidden/>
    <w:unhideWhenUsed/>
    <w:rsid w:val="00C932E4"/>
    <w:rPr>
      <w:b/>
      <w:bCs/>
    </w:rPr>
  </w:style>
  <w:style w:type="character" w:customStyle="1" w:styleId="CommentSubjectChar">
    <w:name w:val="Comment Subject Char"/>
    <w:basedOn w:val="CommentTextChar"/>
    <w:link w:val="CommentSubject"/>
    <w:uiPriority w:val="99"/>
    <w:semiHidden/>
    <w:rsid w:val="00C932E4"/>
    <w:rPr>
      <w:b/>
      <w:bCs/>
      <w:sz w:val="20"/>
      <w:szCs w:val="20"/>
      <w:lang w:val="en-US"/>
    </w:rPr>
  </w:style>
  <w:style w:type="paragraph" w:styleId="BalloonText">
    <w:name w:val="Balloon Text"/>
    <w:basedOn w:val="Normal"/>
    <w:link w:val="BalloonTextChar"/>
    <w:uiPriority w:val="99"/>
    <w:semiHidden/>
    <w:unhideWhenUsed/>
    <w:rsid w:val="00C9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E4"/>
    <w:rPr>
      <w:rFonts w:ascii="Segoe UI" w:hAnsi="Segoe UI" w:cs="Segoe UI"/>
      <w:sz w:val="18"/>
      <w:szCs w:val="18"/>
      <w:lang w:val="en-US"/>
    </w:rPr>
  </w:style>
  <w:style w:type="paragraph" w:styleId="Revision">
    <w:name w:val="Revision"/>
    <w:hidden/>
    <w:uiPriority w:val="99"/>
    <w:semiHidden/>
    <w:rsid w:val="00216C0B"/>
    <w:pPr>
      <w:spacing w:after="0" w:line="240" w:lineRule="auto"/>
    </w:pPr>
    <w:rPr>
      <w:lang w:val="en-US"/>
    </w:rPr>
  </w:style>
  <w:style w:type="character" w:customStyle="1" w:styleId="UnresolvedMention1">
    <w:name w:val="Unresolved Mention1"/>
    <w:basedOn w:val="DefaultParagraphFont"/>
    <w:uiPriority w:val="99"/>
    <w:semiHidden/>
    <w:unhideWhenUsed/>
    <w:rsid w:val="00E956D1"/>
    <w:rPr>
      <w:color w:val="605E5C"/>
      <w:shd w:val="clear" w:color="auto" w:fill="E1DFDD"/>
    </w:rPr>
  </w:style>
  <w:style w:type="character" w:customStyle="1" w:styleId="UnresolvedMention2">
    <w:name w:val="Unresolved Mention2"/>
    <w:basedOn w:val="DefaultParagraphFont"/>
    <w:uiPriority w:val="99"/>
    <w:semiHidden/>
    <w:unhideWhenUsed/>
    <w:rsid w:val="00B4094A"/>
    <w:rPr>
      <w:color w:val="605E5C"/>
      <w:shd w:val="clear" w:color="auto" w:fill="E1DFDD"/>
    </w:rPr>
  </w:style>
  <w:style w:type="character" w:customStyle="1" w:styleId="UnresolvedMention3">
    <w:name w:val="Unresolved Mention3"/>
    <w:basedOn w:val="DefaultParagraphFont"/>
    <w:uiPriority w:val="99"/>
    <w:semiHidden/>
    <w:unhideWhenUsed/>
    <w:rsid w:val="005C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k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vbusin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curement@mcaniger.ne" TargetMode="External"/><Relationship Id="rId4" Type="http://schemas.openxmlformats.org/officeDocument/2006/relationships/footnotes" Target="footnotes.xml"/><Relationship Id="rId9" Type="http://schemas.openxmlformats.org/officeDocument/2006/relationships/hyperlink" Target="mailto:AMEEMMCANigerPA@dt-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2809</Words>
  <Characters>16014</Characters>
  <Application>Microsoft Office Word</Application>
  <DocSecurity>4</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Adamou Rabo</dc:creator>
  <cp:keywords/>
  <dc:description/>
  <cp:lastModifiedBy>Elisa Rabetsarafara</cp:lastModifiedBy>
  <cp:revision>2</cp:revision>
  <cp:lastPrinted>2022-06-03T09:59:00Z</cp:lastPrinted>
  <dcterms:created xsi:type="dcterms:W3CDTF">2022-09-05T10:18:00Z</dcterms:created>
  <dcterms:modified xsi:type="dcterms:W3CDTF">2022-09-05T10:18:00Z</dcterms:modified>
</cp:coreProperties>
</file>