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48281D19" w:rsidR="003976E7" w:rsidRPr="00782B2F" w:rsidRDefault="00393282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782B2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epubli</w:t>
      </w:r>
      <w:r w:rsidR="00702374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c of Niger</w:t>
      </w:r>
    </w:p>
    <w:p w14:paraId="7B0CF76A" w14:textId="04D18D9B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p w14:paraId="366AA47C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782B2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3168FCF5" w:rsidR="008E0B48" w:rsidRPr="00782B2F" w:rsidRDefault="00937761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2F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7CDE3D74" w14:textId="77777777" w:rsidR="004A5BED" w:rsidRPr="00782B2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969" w14:textId="77777777" w:rsidR="00C113BF" w:rsidRPr="00782B2F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782B2F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2B3AB7EA" w:rsidR="00821EEA" w:rsidRPr="00782B2F" w:rsidRDefault="0082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782B2F" w:rsidRDefault="003976E7" w:rsidP="00910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571D1B" w:rsidRPr="00782B2F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2E7A772D" w:rsidR="00571D1B" w:rsidRPr="00782B2F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City Locality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782B2F" w:rsidRDefault="003976E7" w:rsidP="00910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Niamey</w:t>
            </w:r>
          </w:p>
        </w:tc>
      </w:tr>
      <w:tr w:rsidR="008E0B48" w:rsidRPr="00782B2F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77777777" w:rsidR="008E0B48" w:rsidRPr="00782B2F" w:rsidRDefault="008E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56086434" w:rsidR="008E0B48" w:rsidRPr="0060347F" w:rsidRDefault="0060347F" w:rsidP="009102B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PRAPS</w:t>
            </w:r>
            <w:r w:rsidR="009102B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4F53D0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A5BED" w:rsidRPr="00782B2F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4C253402" w:rsidR="004A5BED" w:rsidRPr="00782B2F" w:rsidRDefault="004A5BED" w:rsidP="00C2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C242D6" w:rsidRPr="00782B2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53DBC"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97381E" w14:textId="6B6C320F" w:rsidR="00BB7244" w:rsidRPr="00BB7244" w:rsidRDefault="00BB7244" w:rsidP="00BB72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BB7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upply of vaccines and diluents</w:t>
            </w:r>
          </w:p>
          <w:p w14:paraId="2232F407" w14:textId="05E3E364" w:rsidR="004A5BED" w:rsidRPr="004F53D0" w:rsidRDefault="004A5BED" w:rsidP="00BB72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5BED" w:rsidRPr="00782B2F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458D31D4" w:rsidR="004A5BED" w:rsidRPr="00782B2F" w:rsidRDefault="004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Procurement Ref. Number </w:t>
            </w:r>
            <w:r w:rsidR="00C113BF"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as per Procurement Plan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78ABD74C" w:rsidR="004A5BED" w:rsidRPr="00475C5B" w:rsidRDefault="00B1111A" w:rsidP="00BB72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>Réf</w:t>
            </w:r>
            <w:proofErr w:type="spellEnd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>DAO :</w:t>
            </w:r>
            <w:proofErr w:type="gramEnd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CR/PRAPS/1/QPBS/132/20</w:t>
            </w:r>
          </w:p>
        </w:tc>
      </w:tr>
      <w:tr w:rsidR="00A05C4D" w:rsidRPr="00782B2F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5471EF38" w:rsidR="00A05C4D" w:rsidRPr="00782B2F" w:rsidRDefault="4686B66A" w:rsidP="4686B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Type of Procurement (</w:t>
            </w:r>
            <w:r w:rsidR="00EC36F8" w:rsidRPr="00782B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oods, </w:t>
            </w:r>
            <w:r w:rsidR="00EC36F8" w:rsidRPr="00782B2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orks or </w:t>
            </w:r>
            <w:r w:rsidR="00EC36F8" w:rsidRPr="00782B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26955FA4" w:rsidR="00A05C4D" w:rsidRPr="00782B2F" w:rsidRDefault="004F53D0" w:rsidP="00484D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Goods </w:t>
            </w:r>
          </w:p>
        </w:tc>
      </w:tr>
      <w:tr w:rsidR="004A5BED" w:rsidRPr="00782B2F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61C53610" w:rsidR="004A5BED" w:rsidRPr="00782B2F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Buyer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782B2F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Millennium Challenge </w:t>
            </w:r>
            <w:r w:rsidR="00E53DBC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Account</w:t>
            </w:r>
            <w:r w:rsidR="00674FE5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4F55B5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571D1B" w:rsidRPr="00782B2F" w14:paraId="5F21967F" w14:textId="77777777" w:rsidTr="00B0325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26976FB6" w:rsidR="00571D1B" w:rsidRPr="00782B2F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5AD9815F" w:rsidR="00571D1B" w:rsidRPr="00782B2F" w:rsidRDefault="004F53D0" w:rsidP="000574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3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September </w:t>
            </w:r>
            <w:r w:rsidR="00BB7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21 </w:t>
            </w:r>
            <w:proofErr w:type="spellStart"/>
            <w:r w:rsidR="00BB7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</w:t>
            </w:r>
            <w:proofErr w:type="spellEnd"/>
            <w:r w:rsidR="00937DE1" w:rsidRPr="00B03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0855BA" w:rsidRPr="00B03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37DE1" w:rsidRPr="00B03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</w:tr>
      <w:tr w:rsidR="00937DE1" w:rsidRPr="00782B2F" w14:paraId="691DAB03" w14:textId="77777777" w:rsidTr="00B0325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46DDC9A2" w:rsidR="00937DE1" w:rsidRPr="00782B2F" w:rsidRDefault="00937DE1" w:rsidP="0093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Notice Deadline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38421983" w:rsidR="00937DE1" w:rsidRPr="00782B2F" w:rsidRDefault="00BB7244" w:rsidP="00484D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7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="004F53D0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proofErr w:type="spellEnd"/>
            <w:r w:rsidR="004F53D0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37DE1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4F53D0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7DE1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 10 </w:t>
            </w:r>
            <w:r w:rsidR="00FC7529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AM, Niamey</w:t>
            </w:r>
            <w:r w:rsidR="00937DE1" w:rsidRPr="00B0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</w:t>
            </w:r>
          </w:p>
        </w:tc>
      </w:tr>
    </w:tbl>
    <w:p w14:paraId="43D1BCBA" w14:textId="77777777" w:rsidR="00572353" w:rsidRPr="00782B2F" w:rsidRDefault="00572353" w:rsidP="00E13831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14:paraId="4A49179A" w14:textId="77777777" w:rsidR="00C242D6" w:rsidRPr="00782B2F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0013C2" w14:textId="4E894774" w:rsidR="00CF784C" w:rsidRPr="00CF784C" w:rsidRDefault="006B4C9A" w:rsidP="00BB724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B4C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Millennium Challenge Account-Niger (MCA-Niger) received funding from the Millennium Challenge Corporation to cover the cost of public investments in animal </w:t>
      </w:r>
      <w:r w:rsidRPr="00B03259">
        <w:rPr>
          <w:rFonts w:ascii="Times New Roman" w:hAnsi="Times New Roman" w:cs="Times New Roman"/>
          <w:color w:val="222222"/>
          <w:sz w:val="24"/>
          <w:szCs w:val="24"/>
          <w:lang w:val="en"/>
        </w:rPr>
        <w:t>health  through</w:t>
      </w:r>
      <w:r w:rsidRPr="006B4C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PRAPS project</w:t>
      </w:r>
      <w:r w:rsidRPr="00CF78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F2B41" w:rsidRPr="00CF784C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="00C113BF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 intends to apply part of the proceeds toward payments under the </w:t>
      </w:r>
      <w:r w:rsidR="00C113BF" w:rsidRPr="00BB724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contract for </w:t>
      </w:r>
      <w:r w:rsidR="00BB7244" w:rsidRPr="00BB7244">
        <w:rPr>
          <w:rFonts w:ascii="Times New Roman" w:hAnsi="Times New Roman" w:cs="Times New Roman"/>
          <w:color w:val="222222"/>
          <w:sz w:val="24"/>
          <w:szCs w:val="24"/>
          <w:lang w:val="en"/>
        </w:rPr>
        <w:t>Supply of vaccines and diluents</w:t>
      </w:r>
      <w:r w:rsidR="00F84624" w:rsidRPr="00CF7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84624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1176" w:rsidRPr="00CF784C">
        <w:rPr>
          <w:rFonts w:ascii="Times New Roman" w:hAnsi="Times New Roman" w:cs="Times New Roman"/>
          <w:spacing w:val="-2"/>
          <w:sz w:val="24"/>
          <w:szCs w:val="24"/>
        </w:rPr>
        <w:t>MCA</w:t>
      </w:r>
      <w:r w:rsidR="008265B6" w:rsidRPr="00CF784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F2B41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Niger </w:t>
      </w:r>
      <w:r w:rsidR="00782B2F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through its Procurement Agent, invite eligible </w:t>
      </w:r>
      <w:r w:rsidR="00CF784C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bidders </w:t>
      </w:r>
      <w:r w:rsidR="00782B2F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to submit bids </w:t>
      </w:r>
      <w:r w:rsidR="00CF784C" w:rsidRPr="00CF784C">
        <w:rPr>
          <w:rFonts w:ascii="Times New Roman" w:hAnsi="Times New Roman" w:cs="Times New Roman"/>
          <w:spacing w:val="-2"/>
          <w:sz w:val="24"/>
          <w:szCs w:val="24"/>
        </w:rPr>
        <w:t xml:space="preserve">for </w:t>
      </w:r>
      <w:r w:rsidR="00CF784C" w:rsidRPr="00CF784C">
        <w:rPr>
          <w:rFonts w:ascii="Times New Roman" w:hAnsi="Times New Roman" w:cs="Times New Roman"/>
          <w:color w:val="222222"/>
          <w:sz w:val="24"/>
          <w:szCs w:val="24"/>
          <w:lang w:val="en"/>
        </w:rPr>
        <w:t>the acquisition of laboratory equipment</w:t>
      </w:r>
      <w:r w:rsidR="00CF784C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14:paraId="63350170" w14:textId="4902C6E1" w:rsidR="008020B3" w:rsidRPr="00CF784C" w:rsidRDefault="008020B3" w:rsidP="00CF78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B1C792" w14:textId="5006CFEF" w:rsidR="00572353" w:rsidRPr="00782B2F" w:rsidRDefault="00572353" w:rsidP="0004189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Bidding will be conducted through the </w:t>
      </w:r>
      <w:r w:rsidR="00DF2B41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Quality</w:t>
      </w:r>
      <w:r w:rsidR="0079133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855BA">
        <w:rPr>
          <w:rFonts w:ascii="Times New Roman" w:hAnsi="Times New Roman" w:cs="Times New Roman"/>
          <w:b/>
          <w:bCs/>
          <w:spacing w:val="-2"/>
          <w:sz w:val="24"/>
          <w:szCs w:val="24"/>
        </w:rPr>
        <w:t>Price</w:t>
      </w:r>
      <w:r w:rsidR="00DF2B41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Based Selection (Q</w:t>
      </w:r>
      <w:r w:rsidR="000855BA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DF2B41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BS)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procedures as specified in the </w:t>
      </w:r>
      <w:r w:rsidR="008E6816" w:rsidRPr="00782B2F">
        <w:rPr>
          <w:rFonts w:ascii="Times New Roman" w:hAnsi="Times New Roman" w:cs="Times New Roman"/>
          <w:spacing w:val="-2"/>
          <w:sz w:val="24"/>
          <w:szCs w:val="24"/>
        </w:rPr>
        <w:t>MCC Program Procurement Guidelines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8E6816" w:rsidRPr="00782B2F">
        <w:rPr>
          <w:rFonts w:ascii="Times New Roman" w:hAnsi="Times New Roman" w:cs="Times New Roman"/>
          <w:spacing w:val="-2"/>
          <w:sz w:val="24"/>
          <w:szCs w:val="24"/>
        </w:rPr>
        <w:t>PPG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), and is open to all eligible </w:t>
      </w:r>
      <w:r w:rsidR="00D52DC5">
        <w:rPr>
          <w:rFonts w:ascii="Times New Roman" w:hAnsi="Times New Roman" w:cs="Times New Roman"/>
          <w:spacing w:val="-2"/>
          <w:sz w:val="24"/>
          <w:szCs w:val="24"/>
        </w:rPr>
        <w:t>bidders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as defined in the</w:t>
      </w:r>
      <w:r w:rsidR="008E6816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PPG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27C4D4CD" w14:textId="56455EED" w:rsidR="00A05C4D" w:rsidRPr="00782B2F" w:rsidRDefault="00A05C4D" w:rsidP="0004189A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34EF1B4" w14:textId="6544EEA1" w:rsidR="00C77D20" w:rsidRDefault="009102B9" w:rsidP="00F83B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278309"/>
      <w:r>
        <w:rPr>
          <w:rFonts w:ascii="Times New Roman" w:hAnsi="Times New Roman" w:cs="Times New Roman"/>
          <w:sz w:val="24"/>
          <w:szCs w:val="24"/>
        </w:rPr>
        <w:t>Bids</w:t>
      </w:r>
      <w:r w:rsidRPr="00782B2F">
        <w:rPr>
          <w:rFonts w:ascii="Times New Roman" w:hAnsi="Times New Roman" w:cs="Times New Roman"/>
          <w:sz w:val="24"/>
          <w:szCs w:val="24"/>
        </w:rPr>
        <w:t xml:space="preserve"> 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must be submitted electronically </w:t>
      </w:r>
      <w:r w:rsidR="00940744" w:rsidRPr="00782B2F">
        <w:rPr>
          <w:rFonts w:ascii="Times New Roman" w:hAnsi="Times New Roman" w:cs="Times New Roman"/>
          <w:sz w:val="24"/>
          <w:szCs w:val="24"/>
        </w:rPr>
        <w:t>and, in the manner,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indicated in point I</w:t>
      </w:r>
      <w:r w:rsidR="00F83B1E">
        <w:rPr>
          <w:rFonts w:ascii="Times New Roman" w:hAnsi="Times New Roman" w:cs="Times New Roman"/>
          <w:sz w:val="24"/>
          <w:szCs w:val="24"/>
        </w:rPr>
        <w:t>S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</w:t>
      </w:r>
      <w:r w:rsidR="00CF784C">
        <w:rPr>
          <w:rFonts w:ascii="Times New Roman" w:hAnsi="Times New Roman" w:cs="Times New Roman"/>
          <w:sz w:val="24"/>
          <w:szCs w:val="24"/>
        </w:rPr>
        <w:t>25</w:t>
      </w:r>
      <w:r w:rsidR="00940744" w:rsidRPr="00940744">
        <w:rPr>
          <w:rFonts w:ascii="Times New Roman" w:hAnsi="Times New Roman" w:cs="Times New Roman"/>
          <w:sz w:val="24"/>
          <w:szCs w:val="24"/>
        </w:rPr>
        <w:t>.1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, of the Specific Data </w:t>
      </w:r>
      <w:r w:rsidR="008020B3">
        <w:rPr>
          <w:rFonts w:ascii="Times New Roman" w:hAnsi="Times New Roman" w:cs="Times New Roman"/>
          <w:sz w:val="24"/>
          <w:szCs w:val="24"/>
        </w:rPr>
        <w:t>as mentioned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</w:t>
      </w:r>
      <w:r w:rsidR="008020B3">
        <w:rPr>
          <w:rFonts w:ascii="Times New Roman" w:hAnsi="Times New Roman" w:cs="Times New Roman"/>
          <w:sz w:val="24"/>
          <w:szCs w:val="24"/>
        </w:rPr>
        <w:t xml:space="preserve">in the </w:t>
      </w:r>
      <w:r w:rsidR="00407A54" w:rsidRPr="00FC7529">
        <w:rPr>
          <w:rFonts w:ascii="Times New Roman" w:hAnsi="Times New Roman" w:cs="Times New Roman"/>
          <w:sz w:val="24"/>
          <w:szCs w:val="24"/>
        </w:rPr>
        <w:t>(</w:t>
      </w:r>
      <w:r w:rsidR="00B03259">
        <w:rPr>
          <w:rFonts w:ascii="Times New Roman" w:hAnsi="Times New Roman" w:cs="Times New Roman"/>
          <w:sz w:val="24"/>
          <w:szCs w:val="24"/>
        </w:rPr>
        <w:t>SBD</w:t>
      </w:r>
      <w:r w:rsidR="00407A54" w:rsidRPr="00FC7529">
        <w:rPr>
          <w:rFonts w:ascii="Times New Roman" w:hAnsi="Times New Roman" w:cs="Times New Roman"/>
          <w:sz w:val="24"/>
          <w:szCs w:val="24"/>
        </w:rPr>
        <w:t>),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F83B1E">
        <w:rPr>
          <w:rFonts w:ascii="Times New Roman" w:hAnsi="Times New Roman" w:cs="Times New Roman"/>
          <w:sz w:val="24"/>
          <w:szCs w:val="24"/>
        </w:rPr>
        <w:t>Thursday</w:t>
      </w:r>
      <w:r w:rsidR="00407A54" w:rsidRPr="00741E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B7244" w:rsidRPr="00BB7244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BB7244" w:rsidRPr="00B0325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B724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BB7244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r w:rsidR="00BB7244" w:rsidRPr="00B03259">
        <w:rPr>
          <w:rFonts w:ascii="Times New Roman" w:hAnsi="Times New Roman" w:cs="Times New Roman"/>
          <w:b/>
          <w:bCs/>
          <w:sz w:val="24"/>
          <w:szCs w:val="24"/>
        </w:rPr>
        <w:t>, 2020 at 10 AM, Niamey time</w:t>
      </w:r>
      <w:bookmarkEnd w:id="0"/>
      <w:r w:rsidR="00A05C4D" w:rsidRPr="00782B2F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.</w:t>
      </w:r>
      <w:r w:rsidR="00F83B1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F83B1E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Late </w:t>
      </w:r>
      <w:r w:rsidR="00F83B1E">
        <w:rPr>
          <w:rFonts w:ascii="Times New Roman" w:hAnsi="Times New Roman" w:cs="Times New Roman"/>
          <w:spacing w:val="-2"/>
          <w:sz w:val="24"/>
          <w:szCs w:val="24"/>
        </w:rPr>
        <w:t>bids</w:t>
      </w:r>
      <w:r w:rsidR="00F83B1E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will be rejected</w:t>
      </w:r>
      <w:r w:rsidR="00F83B1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15BF055" w14:textId="186F0DC2" w:rsidR="00407A54" w:rsidRDefault="009102B9" w:rsidP="00D46D8F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8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Bids </w:t>
      </w:r>
      <w:r w:rsidR="00A05C4D" w:rsidRPr="00D46D8F">
        <w:rPr>
          <w:rFonts w:ascii="Times New Roman" w:hAnsi="Times New Roman" w:cs="Times New Roman"/>
          <w:spacing w:val="-2"/>
          <w:sz w:val="24"/>
          <w:szCs w:val="24"/>
        </w:rPr>
        <w:t xml:space="preserve">will be publicly opened </w:t>
      </w:r>
      <w:r w:rsidR="00D46D8F" w:rsidRPr="00D46D8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 Thursday </w:t>
      </w:r>
      <w:r w:rsidR="00BB7244" w:rsidRPr="00BB7244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BB7244" w:rsidRPr="00B0325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B724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BB7244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r w:rsidR="00BB7244" w:rsidRPr="00B03259"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 w:rsidR="00BB7244" w:rsidRPr="00C5781E">
        <w:rPr>
          <w:rFonts w:ascii="Times New Roman" w:hAnsi="Times New Roman" w:cs="Times New Roman"/>
          <w:b/>
          <w:bCs/>
          <w:sz w:val="24"/>
          <w:szCs w:val="24"/>
        </w:rPr>
        <w:t>at 12h 30 PM,</w:t>
      </w:r>
      <w:r w:rsidR="00BB7244" w:rsidRPr="00741EDE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BB7244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(local time)</w:t>
      </w:r>
      <w:r w:rsidR="00BB7244" w:rsidRPr="00D46D8F">
        <w:rPr>
          <w:rFonts w:ascii="Times New Roman" w:hAnsi="Times New Roman" w:cs="Times New Roman"/>
          <w:spacing w:val="-2"/>
          <w:sz w:val="24"/>
          <w:szCs w:val="24"/>
        </w:rPr>
        <w:t xml:space="preserve"> in</w:t>
      </w:r>
      <w:r w:rsidR="00A05C4D" w:rsidRPr="00D46D8F">
        <w:rPr>
          <w:rFonts w:ascii="Times New Roman" w:hAnsi="Times New Roman" w:cs="Times New Roman"/>
          <w:spacing w:val="-2"/>
          <w:sz w:val="24"/>
          <w:szCs w:val="24"/>
        </w:rPr>
        <w:t xml:space="preserve"> the presence of the </w:t>
      </w:r>
      <w:r w:rsidR="00AB5054" w:rsidRPr="00D46D8F">
        <w:rPr>
          <w:rFonts w:ascii="Times New Roman" w:hAnsi="Times New Roman" w:cs="Times New Roman"/>
          <w:spacing w:val="-2"/>
          <w:sz w:val="24"/>
          <w:szCs w:val="24"/>
        </w:rPr>
        <w:t>bidders</w:t>
      </w:r>
      <w:r w:rsidR="00F83B1E" w:rsidRPr="00D46D8F">
        <w:rPr>
          <w:rFonts w:ascii="Times New Roman" w:hAnsi="Times New Roman" w:cs="Times New Roman"/>
          <w:spacing w:val="-2"/>
          <w:sz w:val="24"/>
          <w:szCs w:val="24"/>
        </w:rPr>
        <w:t xml:space="preserve"> and in the manner indicated in point IS 28.1, of the Specific data as mentioned in the (DPAO). </w:t>
      </w:r>
      <w:r w:rsidR="00F83B1E" w:rsidRPr="00D46D8F">
        <w:rPr>
          <w:rFonts w:ascii="Times New Roman" w:hAnsi="Times New Roman" w:cs="Times New Roman"/>
          <w:sz w:val="24"/>
          <w:szCs w:val="24"/>
        </w:rPr>
        <w:t>T</w:t>
      </w:r>
      <w:r w:rsidR="00407A54" w:rsidRPr="00D46D8F">
        <w:rPr>
          <w:rFonts w:ascii="Times New Roman" w:hAnsi="Times New Roman" w:cs="Times New Roman"/>
          <w:sz w:val="24"/>
          <w:szCs w:val="24"/>
        </w:rPr>
        <w:t xml:space="preserve">he minutes of the opening of technical </w:t>
      </w:r>
      <w:r w:rsidR="00AB5054" w:rsidRPr="00D46D8F">
        <w:rPr>
          <w:rFonts w:ascii="Times New Roman" w:hAnsi="Times New Roman" w:cs="Times New Roman"/>
          <w:sz w:val="24"/>
          <w:szCs w:val="24"/>
        </w:rPr>
        <w:t>offers</w:t>
      </w:r>
      <w:r w:rsidR="00407A54" w:rsidRPr="00D46D8F">
        <w:rPr>
          <w:rFonts w:ascii="Times New Roman" w:hAnsi="Times New Roman" w:cs="Times New Roman"/>
          <w:sz w:val="24"/>
          <w:szCs w:val="24"/>
        </w:rPr>
        <w:t xml:space="preserve"> will be sent to bidders who have submitted their </w:t>
      </w:r>
      <w:r w:rsidR="00837CF4" w:rsidRPr="00D46D8F">
        <w:rPr>
          <w:rFonts w:ascii="Times New Roman" w:hAnsi="Times New Roman" w:cs="Times New Roman"/>
          <w:sz w:val="24"/>
          <w:szCs w:val="24"/>
        </w:rPr>
        <w:t>offer</w:t>
      </w:r>
      <w:r w:rsidR="00484D02" w:rsidRPr="00D46D8F">
        <w:rPr>
          <w:rFonts w:ascii="Times New Roman" w:hAnsi="Times New Roman" w:cs="Times New Roman"/>
          <w:sz w:val="24"/>
          <w:szCs w:val="24"/>
        </w:rPr>
        <w:t xml:space="preserve">s </w:t>
      </w:r>
      <w:r w:rsidR="00407A54" w:rsidRPr="00D46D8F">
        <w:rPr>
          <w:rFonts w:ascii="Times New Roman" w:hAnsi="Times New Roman" w:cs="Times New Roman"/>
          <w:sz w:val="24"/>
          <w:szCs w:val="24"/>
        </w:rPr>
        <w:t>on time.</w:t>
      </w:r>
    </w:p>
    <w:p w14:paraId="776F9CC5" w14:textId="0FDE34D8" w:rsidR="00B1111A" w:rsidRDefault="00B1111A" w:rsidP="00D46D8F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812EB" w14:textId="78CB66F8" w:rsidR="00407A54" w:rsidRDefault="00B1111A" w:rsidP="00B111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111A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Bidders interested in submitting a bid should express their interest by sending an email including their full contact details to the contact point below. This requires Bidders to receive updates regarding this IAS.</w:t>
      </w:r>
    </w:p>
    <w:p w14:paraId="2E3A39F2" w14:textId="77777777" w:rsidR="00B1111A" w:rsidRPr="00B1111A" w:rsidRDefault="00B1111A" w:rsidP="00B111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GoBack"/>
      <w:bookmarkEnd w:id="1"/>
    </w:p>
    <w:p w14:paraId="0E8BB31F" w14:textId="58CCDA98" w:rsidR="00A05C4D" w:rsidRPr="00782B2F" w:rsidRDefault="00C242D6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9A55C9" w:rsidRPr="00782B2F" w14:paraId="1F6BC53A" w14:textId="77777777" w:rsidTr="009A55C9">
        <w:trPr>
          <w:trHeight w:val="291"/>
        </w:trPr>
        <w:tc>
          <w:tcPr>
            <w:tcW w:w="3311" w:type="dxa"/>
          </w:tcPr>
          <w:p w14:paraId="2DD58CA4" w14:textId="230E2362" w:rsidR="009A55C9" w:rsidRPr="00782B2F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6044" w:type="dxa"/>
          </w:tcPr>
          <w:p w14:paraId="65C2BE99" w14:textId="77777777" w:rsidR="00DC2BBF" w:rsidRPr="00782B2F" w:rsidRDefault="00AC28EA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3" w:history="1">
              <w:r w:rsidR="00DC2BBF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mcanigerpa@cardno.com</w:t>
              </w:r>
            </w:hyperlink>
            <w:r w:rsidR="00DC2BBF" w:rsidRPr="0078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1AC4194" w14:textId="34A0F936" w:rsidR="00DC2BBF" w:rsidRPr="00782B2F" w:rsidRDefault="00DC2BBF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2B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copy to:</w:t>
            </w:r>
            <w:r w:rsidRPr="0078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hyperlink r:id="rId14" w:history="1">
              <w:r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procurement@mcaniger.ne</w:t>
              </w:r>
            </w:hyperlink>
          </w:p>
          <w:p w14:paraId="74814CCA" w14:textId="51806D5B" w:rsidR="009A55C9" w:rsidRPr="00782B2F" w:rsidRDefault="009A55C9" w:rsidP="009A55C9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A55C9" w:rsidRPr="00782B2F" w14:paraId="373CDD9F" w14:textId="77777777" w:rsidTr="009A55C9">
        <w:trPr>
          <w:trHeight w:val="277"/>
        </w:trPr>
        <w:tc>
          <w:tcPr>
            <w:tcW w:w="3311" w:type="dxa"/>
          </w:tcPr>
          <w:p w14:paraId="047A0A3B" w14:textId="19599A6A" w:rsidR="009A55C9" w:rsidRPr="00782B2F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6044" w:type="dxa"/>
          </w:tcPr>
          <w:p w14:paraId="58E729D6" w14:textId="2A0FA105" w:rsidR="009A55C9" w:rsidRPr="00782B2F" w:rsidRDefault="00AC28EA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hyperlink r:id="rId15" w:history="1">
              <w:r w:rsidR="00DC2BBF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www.mcaniger.ne</w:t>
              </w:r>
            </w:hyperlink>
            <w:r w:rsidR="00DC2BBF" w:rsidRPr="00782B2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 </w:t>
            </w:r>
          </w:p>
        </w:tc>
      </w:tr>
    </w:tbl>
    <w:p w14:paraId="45EAD60E" w14:textId="77777777" w:rsidR="009A55C9" w:rsidRPr="00782B2F" w:rsidRDefault="009A55C9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3BD0DF9D" w14:textId="77777777" w:rsidR="00A05C4D" w:rsidRPr="00782B2F" w:rsidRDefault="00A05C4D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17C0A416" w14:textId="77777777" w:rsidR="00A05C4D" w:rsidRPr="00782B2F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8830B0" w14:textId="77777777" w:rsidR="00A05C4D" w:rsidRPr="00782B2F" w:rsidRDefault="00A0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47A2" w14:textId="6F6C2E23" w:rsidR="008E0B48" w:rsidRPr="00782B2F" w:rsidRDefault="008E0B48" w:rsidP="00F83B1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8E0B48" w:rsidRPr="00782B2F" w:rsidSect="002C17E0">
      <w:footerReference w:type="default" r:id="rId16"/>
      <w:pgSz w:w="12240" w:h="15840"/>
      <w:pgMar w:top="1260" w:right="1440" w:bottom="1440" w:left="1440" w:header="720" w:footer="35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B052" w14:textId="77777777" w:rsidR="00AC28EA" w:rsidRDefault="00AC28EA" w:rsidP="00F2692B">
      <w:pPr>
        <w:spacing w:after="0" w:line="240" w:lineRule="auto"/>
      </w:pPr>
      <w:r>
        <w:separator/>
      </w:r>
    </w:p>
  </w:endnote>
  <w:endnote w:type="continuationSeparator" w:id="0">
    <w:p w14:paraId="5C15EBFD" w14:textId="77777777" w:rsidR="00AC28EA" w:rsidRDefault="00AC28EA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5050F9CC" w:rsidR="00C77D20" w:rsidRPr="001B454C" w:rsidRDefault="00C77D2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057485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C77D20" w:rsidRDefault="00C7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DC1A" w14:textId="77777777" w:rsidR="00AC28EA" w:rsidRDefault="00AC28EA" w:rsidP="00F2692B">
      <w:pPr>
        <w:spacing w:after="0" w:line="240" w:lineRule="auto"/>
      </w:pPr>
      <w:r>
        <w:separator/>
      </w:r>
    </w:p>
  </w:footnote>
  <w:footnote w:type="continuationSeparator" w:id="0">
    <w:p w14:paraId="0F7D6A0C" w14:textId="77777777" w:rsidR="00AC28EA" w:rsidRDefault="00AC28EA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35B4D"/>
    <w:rsid w:val="0004189A"/>
    <w:rsid w:val="00051C5F"/>
    <w:rsid w:val="00057485"/>
    <w:rsid w:val="00082C24"/>
    <w:rsid w:val="000855BA"/>
    <w:rsid w:val="00085F89"/>
    <w:rsid w:val="00092F3C"/>
    <w:rsid w:val="000C61EC"/>
    <w:rsid w:val="000D1073"/>
    <w:rsid w:val="000F0DA4"/>
    <w:rsid w:val="001056AC"/>
    <w:rsid w:val="00107D81"/>
    <w:rsid w:val="00141715"/>
    <w:rsid w:val="00175285"/>
    <w:rsid w:val="00181117"/>
    <w:rsid w:val="001C4842"/>
    <w:rsid w:val="001C62A8"/>
    <w:rsid w:val="001E49AC"/>
    <w:rsid w:val="00206068"/>
    <w:rsid w:val="00207065"/>
    <w:rsid w:val="002153C9"/>
    <w:rsid w:val="00224998"/>
    <w:rsid w:val="00247B32"/>
    <w:rsid w:val="002900B8"/>
    <w:rsid w:val="002C17E0"/>
    <w:rsid w:val="00303703"/>
    <w:rsid w:val="0031639D"/>
    <w:rsid w:val="003171A0"/>
    <w:rsid w:val="003434DD"/>
    <w:rsid w:val="00360B96"/>
    <w:rsid w:val="00393282"/>
    <w:rsid w:val="003976E7"/>
    <w:rsid w:val="003C707B"/>
    <w:rsid w:val="003F62C2"/>
    <w:rsid w:val="00407A54"/>
    <w:rsid w:val="00441E69"/>
    <w:rsid w:val="00446095"/>
    <w:rsid w:val="00451097"/>
    <w:rsid w:val="00460834"/>
    <w:rsid w:val="00475C5B"/>
    <w:rsid w:val="00481FB5"/>
    <w:rsid w:val="00484D02"/>
    <w:rsid w:val="00493F56"/>
    <w:rsid w:val="004A5BED"/>
    <w:rsid w:val="004F53D0"/>
    <w:rsid w:val="004F55B5"/>
    <w:rsid w:val="00510D13"/>
    <w:rsid w:val="00544F07"/>
    <w:rsid w:val="00562B0B"/>
    <w:rsid w:val="00571D1B"/>
    <w:rsid w:val="00572353"/>
    <w:rsid w:val="00591ADD"/>
    <w:rsid w:val="00596722"/>
    <w:rsid w:val="005E445E"/>
    <w:rsid w:val="005F5E1D"/>
    <w:rsid w:val="0060347F"/>
    <w:rsid w:val="00632518"/>
    <w:rsid w:val="00660B08"/>
    <w:rsid w:val="00672220"/>
    <w:rsid w:val="00674FE5"/>
    <w:rsid w:val="006B4C9A"/>
    <w:rsid w:val="006F54BB"/>
    <w:rsid w:val="00702374"/>
    <w:rsid w:val="00741EDE"/>
    <w:rsid w:val="00762780"/>
    <w:rsid w:val="00777591"/>
    <w:rsid w:val="00782B2F"/>
    <w:rsid w:val="0079133A"/>
    <w:rsid w:val="007A58E9"/>
    <w:rsid w:val="007C22DC"/>
    <w:rsid w:val="007E5E34"/>
    <w:rsid w:val="007F1CF9"/>
    <w:rsid w:val="00801B64"/>
    <w:rsid w:val="008020B3"/>
    <w:rsid w:val="00821735"/>
    <w:rsid w:val="00821EEA"/>
    <w:rsid w:val="008265B6"/>
    <w:rsid w:val="00837CF4"/>
    <w:rsid w:val="00873988"/>
    <w:rsid w:val="00874DE1"/>
    <w:rsid w:val="008A1552"/>
    <w:rsid w:val="008B3E40"/>
    <w:rsid w:val="008E0B48"/>
    <w:rsid w:val="008E6816"/>
    <w:rsid w:val="009102B9"/>
    <w:rsid w:val="009334EA"/>
    <w:rsid w:val="00937761"/>
    <w:rsid w:val="00937DE1"/>
    <w:rsid w:val="00940744"/>
    <w:rsid w:val="009451DC"/>
    <w:rsid w:val="009738D0"/>
    <w:rsid w:val="00992016"/>
    <w:rsid w:val="009A23CF"/>
    <w:rsid w:val="009A40A0"/>
    <w:rsid w:val="009A55C9"/>
    <w:rsid w:val="009C463B"/>
    <w:rsid w:val="009C592B"/>
    <w:rsid w:val="00A05C4D"/>
    <w:rsid w:val="00A24C5C"/>
    <w:rsid w:val="00A644B2"/>
    <w:rsid w:val="00A65B95"/>
    <w:rsid w:val="00A67ED9"/>
    <w:rsid w:val="00A7039A"/>
    <w:rsid w:val="00A8227F"/>
    <w:rsid w:val="00AA2963"/>
    <w:rsid w:val="00AA7BC7"/>
    <w:rsid w:val="00AB5054"/>
    <w:rsid w:val="00AC28EA"/>
    <w:rsid w:val="00AF17E4"/>
    <w:rsid w:val="00B03259"/>
    <w:rsid w:val="00B1111A"/>
    <w:rsid w:val="00B2396E"/>
    <w:rsid w:val="00B33BA3"/>
    <w:rsid w:val="00B819AE"/>
    <w:rsid w:val="00BB7244"/>
    <w:rsid w:val="00BC29CA"/>
    <w:rsid w:val="00BD4879"/>
    <w:rsid w:val="00BE78D7"/>
    <w:rsid w:val="00C02803"/>
    <w:rsid w:val="00C113BF"/>
    <w:rsid w:val="00C157D6"/>
    <w:rsid w:val="00C242D6"/>
    <w:rsid w:val="00C44018"/>
    <w:rsid w:val="00C53F98"/>
    <w:rsid w:val="00C5781E"/>
    <w:rsid w:val="00C67AAB"/>
    <w:rsid w:val="00C77D20"/>
    <w:rsid w:val="00CA2C28"/>
    <w:rsid w:val="00CB7887"/>
    <w:rsid w:val="00CE22EB"/>
    <w:rsid w:val="00CE63F6"/>
    <w:rsid w:val="00CF784C"/>
    <w:rsid w:val="00D12A50"/>
    <w:rsid w:val="00D41C38"/>
    <w:rsid w:val="00D46D8F"/>
    <w:rsid w:val="00D52DC5"/>
    <w:rsid w:val="00D66A7F"/>
    <w:rsid w:val="00D975C3"/>
    <w:rsid w:val="00DC2712"/>
    <w:rsid w:val="00DC2BBF"/>
    <w:rsid w:val="00DE5BA6"/>
    <w:rsid w:val="00DF2B41"/>
    <w:rsid w:val="00E01176"/>
    <w:rsid w:val="00E03CFD"/>
    <w:rsid w:val="00E13831"/>
    <w:rsid w:val="00E53DBC"/>
    <w:rsid w:val="00E66DA1"/>
    <w:rsid w:val="00E93370"/>
    <w:rsid w:val="00EC36F8"/>
    <w:rsid w:val="00F2692B"/>
    <w:rsid w:val="00F46C2D"/>
    <w:rsid w:val="00F62C31"/>
    <w:rsid w:val="00F83B1E"/>
    <w:rsid w:val="00F84624"/>
    <w:rsid w:val="00FC7529"/>
    <w:rsid w:val="00FD4970"/>
    <w:rsid w:val="00FE444F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customStyle="1" w:styleId="Default">
    <w:name w:val="Default"/>
    <w:rsid w:val="00603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7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canigerpa@cardn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caniger.n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curement@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5.xml><?xml version="1.0" encoding="utf-8"?>
<ds:datastoreItem xmlns:ds="http://schemas.openxmlformats.org/officeDocument/2006/customXml" ds:itemID="{141ADFB3-6626-4E75-A43C-FDA188D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1853</Characters>
  <Application>Microsoft Office Word</Application>
  <DocSecurity>0</DocSecurity>
  <Lines>52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Harouna Issaka</cp:lastModifiedBy>
  <cp:revision>4</cp:revision>
  <cp:lastPrinted>2019-11-01T09:04:00Z</cp:lastPrinted>
  <dcterms:created xsi:type="dcterms:W3CDTF">2020-09-21T17:09:00Z</dcterms:created>
  <dcterms:modified xsi:type="dcterms:W3CDTF">2020-09-21T17:20:00Z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