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CF824" w14:textId="77777777" w:rsidR="00901262" w:rsidRDefault="009012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bookmarkStart w:id="0" w:name="_GoBack"/>
      <w:bookmarkEnd w:id="0"/>
    </w:p>
    <w:p w14:paraId="48285B90" w14:textId="77777777" w:rsidR="00901262" w:rsidRDefault="00901262"/>
    <w:p w14:paraId="4F4D7F06" w14:textId="77777777" w:rsidR="00901262" w:rsidRDefault="001C57A1">
      <w:pPr>
        <w:spacing w:after="0" w:line="240" w:lineRule="auto"/>
        <w:ind w:left="-180" w:right="2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gjdgxs" w:colFirst="0" w:colLast="0"/>
      <w:bookmarkEnd w:id="1"/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Republic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of Niger</w:t>
      </w:r>
    </w:p>
    <w:p w14:paraId="6B0EEF9B" w14:textId="77777777" w:rsidR="00901262" w:rsidRDefault="001C57A1">
      <w:pPr>
        <w:spacing w:after="0"/>
        <w:ind w:left="-180" w:right="2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fr-FR"/>
        </w:rPr>
        <w:drawing>
          <wp:inline distT="0" distB="0" distL="0" distR="0" wp14:anchorId="2102DFB7" wp14:editId="064D2356">
            <wp:extent cx="1581150" cy="1085850"/>
            <wp:effectExtent l="0" t="0" r="0" b="0"/>
            <wp:docPr id="1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085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0AF2C3" w14:textId="77777777" w:rsidR="00901262" w:rsidRPr="00EE7DEC" w:rsidRDefault="001C57A1">
      <w:pPr>
        <w:spacing w:after="0"/>
        <w:ind w:left="-180" w:right="2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bookmarkStart w:id="2" w:name="_heading=h.30j0zll" w:colFirst="0" w:colLast="0"/>
      <w:bookmarkEnd w:id="2"/>
      <w:r w:rsidRPr="00EE7DE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Millennium Challenge Account Niger </w:t>
      </w:r>
    </w:p>
    <w:p w14:paraId="3A0FFA95" w14:textId="77777777" w:rsidR="00901262" w:rsidRPr="00EE7DEC" w:rsidRDefault="001C57A1">
      <w:pPr>
        <w:spacing w:after="0"/>
        <w:ind w:left="-180" w:right="2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E7DE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(MCA-Niger)</w:t>
      </w:r>
    </w:p>
    <w:p w14:paraId="120CF482" w14:textId="77777777" w:rsidR="00901262" w:rsidRPr="00EE7DEC" w:rsidRDefault="009012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04F65553" w14:textId="67F4C2C9" w:rsidR="00901262" w:rsidRPr="008B6514" w:rsidRDefault="008B6514" w:rsidP="008B6514">
      <w:pPr>
        <w:pStyle w:val="Default"/>
        <w:jc w:val="center"/>
        <w:rPr>
          <w:rFonts w:eastAsia="Times New Roman"/>
          <w:b/>
        </w:rPr>
      </w:pPr>
      <w:r w:rsidRPr="008B6514">
        <w:rPr>
          <w:rFonts w:eastAsia="Times New Roman"/>
          <w:b/>
        </w:rPr>
        <w:t>SPECIFIC PROCUREMENT NOTICE (SPN)</w:t>
      </w:r>
    </w:p>
    <w:p w14:paraId="79340C6B" w14:textId="77777777" w:rsidR="00901262" w:rsidRPr="008B6514" w:rsidRDefault="009012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tbl>
      <w:tblPr>
        <w:tblStyle w:val="a"/>
        <w:tblW w:w="9350" w:type="dxa"/>
        <w:tblBorders>
          <w:top w:val="single" w:sz="4" w:space="0" w:color="002664"/>
          <w:left w:val="single" w:sz="4" w:space="0" w:color="002664"/>
          <w:bottom w:val="single" w:sz="4" w:space="0" w:color="002664"/>
          <w:right w:val="single" w:sz="4" w:space="0" w:color="002664"/>
          <w:insideH w:val="single" w:sz="4" w:space="0" w:color="002664"/>
          <w:insideV w:val="single" w:sz="4" w:space="0" w:color="002664"/>
        </w:tblBorders>
        <w:tblLayout w:type="fixed"/>
        <w:tblLook w:val="0400" w:firstRow="0" w:lastRow="0" w:firstColumn="0" w:lastColumn="0" w:noHBand="0" w:noVBand="1"/>
      </w:tblPr>
      <w:tblGrid>
        <w:gridCol w:w="3505"/>
        <w:gridCol w:w="5845"/>
      </w:tblGrid>
      <w:tr w:rsidR="00901262" w14:paraId="0B886F94" w14:textId="77777777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CCD58B5" w14:textId="77777777" w:rsidR="00901262" w:rsidRPr="0072310D" w:rsidRDefault="001C57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10D">
              <w:rPr>
                <w:rFonts w:ascii="Times New Roman" w:eastAsia="Times New Roman" w:hAnsi="Times New Roman" w:cs="Times New Roman"/>
                <w:sz w:val="24"/>
                <w:szCs w:val="24"/>
              </w:rPr>
              <w:t>Country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CD11110" w14:textId="3676EEF8" w:rsidR="00901262" w:rsidRPr="0072310D" w:rsidRDefault="001C57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  <w:r w:rsidR="00723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iger</w:t>
            </w:r>
          </w:p>
        </w:tc>
      </w:tr>
      <w:tr w:rsidR="00901262" w14:paraId="06FF0AC6" w14:textId="77777777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C2D2F4D" w14:textId="77777777" w:rsidR="00901262" w:rsidRPr="0072310D" w:rsidRDefault="001C57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10D">
              <w:rPr>
                <w:rFonts w:ascii="Times New Roman" w:eastAsia="Times New Roman" w:hAnsi="Times New Roman" w:cs="Times New Roman"/>
                <w:sz w:val="24"/>
                <w:szCs w:val="24"/>
              </w:rPr>
              <w:t>City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C7C48BB" w14:textId="77777777" w:rsidR="00901262" w:rsidRPr="0072310D" w:rsidRDefault="001C57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Niamey</w:t>
            </w:r>
          </w:p>
        </w:tc>
      </w:tr>
      <w:tr w:rsidR="00901262" w14:paraId="6B599A94" w14:textId="77777777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14D036F" w14:textId="77777777" w:rsidR="00901262" w:rsidRPr="0072310D" w:rsidRDefault="001C57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Project </w:t>
            </w:r>
            <w:proofErr w:type="spellStart"/>
            <w:r w:rsidRPr="0072310D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bottom"/>
          </w:tcPr>
          <w:p w14:paraId="028960F7" w14:textId="77777777" w:rsidR="00901262" w:rsidRPr="0072310D" w:rsidRDefault="001C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Irrigation and </w:t>
            </w:r>
            <w:proofErr w:type="spellStart"/>
            <w:r w:rsidRPr="0072310D">
              <w:rPr>
                <w:rFonts w:ascii="Times New Roman" w:hAnsi="Times New Roman" w:cs="Times New Roman"/>
                <w:b/>
                <w:sz w:val="24"/>
                <w:szCs w:val="24"/>
              </w:rPr>
              <w:t>market</w:t>
            </w:r>
            <w:proofErr w:type="spellEnd"/>
            <w:r w:rsidRPr="00723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310D">
              <w:rPr>
                <w:rFonts w:ascii="Times New Roman" w:hAnsi="Times New Roman" w:cs="Times New Roman"/>
                <w:b/>
                <w:sz w:val="24"/>
                <w:szCs w:val="24"/>
              </w:rPr>
              <w:t>access</w:t>
            </w:r>
            <w:proofErr w:type="spellEnd"/>
          </w:p>
        </w:tc>
      </w:tr>
      <w:tr w:rsidR="00901262" w:rsidRPr="001E0480" w14:paraId="39EF269E" w14:textId="77777777">
        <w:trPr>
          <w:trHeight w:val="408"/>
        </w:trPr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678C039A" w14:textId="77777777" w:rsidR="00901262" w:rsidRPr="0072310D" w:rsidRDefault="001C57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310D">
              <w:rPr>
                <w:rFonts w:ascii="Times New Roman" w:eastAsia="Times New Roman" w:hAnsi="Times New Roman" w:cs="Times New Roman"/>
                <w:sz w:val="24"/>
                <w:szCs w:val="24"/>
              </w:rPr>
              <w:t>Market</w:t>
            </w:r>
            <w:proofErr w:type="spellEnd"/>
            <w:r w:rsidRPr="00723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10D">
              <w:rPr>
                <w:rFonts w:ascii="Times New Roman" w:eastAsia="Times New Roman" w:hAnsi="Times New Roman" w:cs="Times New Roman"/>
                <w:sz w:val="24"/>
                <w:szCs w:val="24"/>
              </w:rPr>
              <w:t>title</w:t>
            </w:r>
            <w:proofErr w:type="spellEnd"/>
            <w:r w:rsidRPr="00723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17328C1" w14:textId="77777777" w:rsidR="00901262" w:rsidRPr="0072310D" w:rsidRDefault="001C57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31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Supply and delivery of starter kits for the rehabilitation of the Konni irrigated perimeter </w:t>
            </w:r>
          </w:p>
        </w:tc>
      </w:tr>
      <w:tr w:rsidR="00901262" w14:paraId="5B13B320" w14:textId="77777777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6A93F36" w14:textId="77777777" w:rsidR="00901262" w:rsidRPr="0072310D" w:rsidRDefault="001C57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31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Activity number according to the Procurement Plan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5EAC851" w14:textId="4D5BCE98" w:rsidR="00901262" w:rsidRPr="0072310D" w:rsidRDefault="001C57A1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0D">
              <w:rPr>
                <w:rFonts w:ascii="Times New Roman" w:hAnsi="Times New Roman" w:cs="Times New Roman"/>
                <w:b/>
                <w:sz w:val="24"/>
                <w:szCs w:val="24"/>
              </w:rPr>
              <w:t>RIR/IPD/4/CB/334/21</w:t>
            </w:r>
          </w:p>
        </w:tc>
      </w:tr>
      <w:tr w:rsidR="00901262" w14:paraId="3FDE8B71" w14:textId="77777777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1DCBBB74" w14:textId="77777777" w:rsidR="00901262" w:rsidRPr="0072310D" w:rsidRDefault="001C57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Type of </w:t>
            </w:r>
            <w:proofErr w:type="spellStart"/>
            <w:r w:rsidRPr="0072310D">
              <w:rPr>
                <w:rFonts w:ascii="Times New Roman" w:eastAsia="Times New Roman" w:hAnsi="Times New Roman" w:cs="Times New Roman"/>
                <w:sz w:val="24"/>
                <w:szCs w:val="24"/>
              </w:rPr>
              <w:t>market</w:t>
            </w:r>
            <w:proofErr w:type="spellEnd"/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BE3090A" w14:textId="77777777" w:rsidR="00901262" w:rsidRPr="0072310D" w:rsidRDefault="001C57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3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Supply</w:t>
            </w:r>
            <w:proofErr w:type="spellEnd"/>
            <w:r w:rsidRPr="00723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723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Goods</w:t>
            </w:r>
            <w:proofErr w:type="spellEnd"/>
            <w:r w:rsidRPr="00723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01262" w14:paraId="05584877" w14:textId="77777777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7983A7A" w14:textId="77777777" w:rsidR="00901262" w:rsidRPr="0072310D" w:rsidRDefault="001C57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10D">
              <w:rPr>
                <w:rFonts w:ascii="Times New Roman" w:eastAsia="Times New Roman" w:hAnsi="Times New Roman" w:cs="Times New Roman"/>
                <w:sz w:val="24"/>
                <w:szCs w:val="24"/>
              </w:rPr>
              <w:t>Buyer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6083EA7" w14:textId="77777777" w:rsidR="00901262" w:rsidRPr="0072310D" w:rsidRDefault="001C57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Millennium Challenge Account-Niger</w:t>
            </w:r>
          </w:p>
        </w:tc>
      </w:tr>
      <w:tr w:rsidR="00901262" w14:paraId="6B992AD4" w14:textId="77777777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6E0AEC3" w14:textId="77777777" w:rsidR="00901262" w:rsidRPr="0072310D" w:rsidRDefault="001C57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 of Publication </w:t>
            </w:r>
          </w:p>
        </w:tc>
        <w:tc>
          <w:tcPr>
            <w:tcW w:w="5845" w:type="dxa"/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149D24CB" w14:textId="77777777" w:rsidR="00901262" w:rsidRPr="0072310D" w:rsidRDefault="001C57A1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723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February</w:t>
            </w:r>
            <w:proofErr w:type="spellEnd"/>
            <w:r w:rsidRPr="00723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18, 2022</w:t>
            </w:r>
          </w:p>
        </w:tc>
      </w:tr>
      <w:tr w:rsidR="00901262" w:rsidRPr="001E0480" w14:paraId="12CD6CD3" w14:textId="77777777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6E0CF1DC" w14:textId="77777777" w:rsidR="00901262" w:rsidRPr="0072310D" w:rsidRDefault="001C57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31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Deadline date and time for submission 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1A78607" w14:textId="50894FD7" w:rsidR="00901262" w:rsidRPr="0072310D" w:rsidRDefault="001C57A1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723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March </w:t>
            </w:r>
            <w:r w:rsidR="00450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  <w:r w:rsidRPr="00723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, 2022, at 10 a.m. Niamey time</w:t>
            </w:r>
          </w:p>
        </w:tc>
      </w:tr>
    </w:tbl>
    <w:p w14:paraId="6DD4898E" w14:textId="77777777" w:rsidR="00901262" w:rsidRPr="00EE7DEC" w:rsidRDefault="009012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0DAE0D0E" w14:textId="36138240" w:rsidR="00901262" w:rsidRPr="0016341A" w:rsidRDefault="001C57A1">
      <w:pPr>
        <w:jc w:val="both"/>
        <w:rPr>
          <w:rFonts w:ascii="Times New Roman" w:hAnsi="Times New Roman" w:cs="Times New Roman"/>
          <w:b/>
          <w:lang w:val="en-US"/>
        </w:rPr>
      </w:pPr>
      <w:r w:rsidRPr="001634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Millennium Challenge Account of Niger (MCA-Niger) has received funding from the Millennium Challenge Corporation (MCC) to finance investments in irrigation through the </w:t>
      </w:r>
      <w:r w:rsidRPr="0016341A">
        <w:rPr>
          <w:rFonts w:ascii="Times New Roman" w:hAnsi="Times New Roman" w:cs="Times New Roman"/>
          <w:b/>
          <w:lang w:val="en-US"/>
        </w:rPr>
        <w:t xml:space="preserve">"Irrigation and Market Access" </w:t>
      </w:r>
      <w:r w:rsidRPr="001634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project and intends to use part of this funding to make payments under the contract for </w:t>
      </w:r>
      <w:r w:rsidRPr="0016341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the "Supply and Delivery of Starter Kits for the Rehabilitation of the Konni Irrigation </w:t>
      </w:r>
      <w:r w:rsidR="008B6514" w:rsidRPr="0016341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perimeter</w:t>
      </w:r>
      <w:r w:rsidRPr="0016341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".</w:t>
      </w:r>
    </w:p>
    <w:p w14:paraId="693782B6" w14:textId="5BC400E8" w:rsidR="00901262" w:rsidRPr="0016341A" w:rsidRDefault="001C57A1">
      <w:pPr>
        <w:jc w:val="both"/>
        <w:rPr>
          <w:rFonts w:ascii="Times New Roman" w:eastAsia="Times New Roman" w:hAnsi="Times New Roman" w:cs="Times New Roman"/>
          <w:lang w:val="en-US"/>
        </w:rPr>
      </w:pPr>
      <w:r w:rsidRPr="0016341A">
        <w:rPr>
          <w:rFonts w:ascii="Times New Roman" w:eastAsia="Times New Roman" w:hAnsi="Times New Roman" w:cs="Times New Roman"/>
          <w:lang w:val="en-US"/>
        </w:rPr>
        <w:t>MCA-Niger</w:t>
      </w:r>
      <w:r w:rsidR="0072310D" w:rsidRPr="0016341A">
        <w:rPr>
          <w:rFonts w:ascii="Times New Roman" w:eastAsia="Times New Roman" w:hAnsi="Times New Roman" w:cs="Times New Roman"/>
          <w:lang w:val="en-US"/>
        </w:rPr>
        <w:t xml:space="preserve"> </w:t>
      </w:r>
      <w:r w:rsidRPr="0016341A">
        <w:rPr>
          <w:rFonts w:ascii="Times New Roman" w:eastAsia="Times New Roman" w:hAnsi="Times New Roman" w:cs="Times New Roman"/>
          <w:lang w:val="en-US"/>
        </w:rPr>
        <w:t xml:space="preserve">invites eligible bidders to submit bids for the supply and delivery of </w:t>
      </w:r>
      <w:r w:rsidR="0072310D" w:rsidRPr="0016341A">
        <w:rPr>
          <w:rFonts w:ascii="Times New Roman" w:eastAsia="Times New Roman" w:hAnsi="Times New Roman" w:cs="Times New Roman"/>
          <w:lang w:val="en-US"/>
        </w:rPr>
        <w:t xml:space="preserve">the goods </w:t>
      </w:r>
      <w:r w:rsidR="0016341A" w:rsidRPr="0016341A">
        <w:rPr>
          <w:rFonts w:ascii="Times New Roman" w:eastAsia="Times New Roman" w:hAnsi="Times New Roman" w:cs="Times New Roman"/>
          <w:lang w:val="en-US"/>
        </w:rPr>
        <w:t>described</w:t>
      </w:r>
      <w:r w:rsidR="0072310D" w:rsidRPr="0016341A">
        <w:rPr>
          <w:rFonts w:ascii="Times New Roman" w:eastAsia="Times New Roman" w:hAnsi="Times New Roman" w:cs="Times New Roman"/>
          <w:lang w:val="en-US"/>
        </w:rPr>
        <w:t xml:space="preserve"> above</w:t>
      </w:r>
      <w:r w:rsidRPr="0016341A">
        <w:rPr>
          <w:rFonts w:ascii="Times New Roman" w:eastAsia="Times New Roman" w:hAnsi="Times New Roman" w:cs="Times New Roman"/>
          <w:lang w:val="en-US"/>
        </w:rPr>
        <w:t>.</w:t>
      </w:r>
    </w:p>
    <w:p w14:paraId="119E7BE7" w14:textId="70BA7DEA" w:rsidR="00901262" w:rsidRPr="0016341A" w:rsidRDefault="001C57A1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634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procurement process will be conducted through the </w:t>
      </w:r>
      <w:r w:rsidRPr="0016341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"</w:t>
      </w:r>
      <w:r w:rsidR="002E3F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Competitive Bidding</w:t>
      </w:r>
      <w:r w:rsidRPr="0016341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" </w:t>
      </w:r>
      <w:r w:rsidRPr="0016341A">
        <w:rPr>
          <w:rFonts w:ascii="Times New Roman" w:eastAsia="Times New Roman" w:hAnsi="Times New Roman" w:cs="Times New Roman"/>
          <w:sz w:val="24"/>
          <w:szCs w:val="24"/>
          <w:lang w:val="en-US"/>
        </w:rPr>
        <w:t>method in accordance with the procedures described in the MCC Program Procurement Guidelines (PPG) and is open to all eligible bidders as defined in the PPG.</w:t>
      </w:r>
    </w:p>
    <w:p w14:paraId="08040318" w14:textId="77777777" w:rsidR="00901262" w:rsidRPr="00EE7DEC" w:rsidRDefault="00901262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CF76FB6" w14:textId="0DC9A18D" w:rsidR="00901262" w:rsidRPr="00EE7DEC" w:rsidRDefault="001C57A1" w:rsidP="001634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E7DE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Bids must be submitted electronically </w:t>
      </w:r>
      <w:r w:rsidR="007231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as</w:t>
      </w:r>
      <w:r w:rsidRPr="00EE7DE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indicated in point IS25.1, of the Bid Data Sheet (BDS),</w:t>
      </w:r>
      <w:r w:rsidR="0016341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E7DE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no later than </w:t>
      </w:r>
      <w:r w:rsidR="00A22D8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Monday, </w:t>
      </w:r>
      <w:r w:rsidRPr="00EE7DE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March</w:t>
      </w:r>
      <w:r w:rsidR="004509D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 xml:space="preserve"> 21,</w:t>
      </w:r>
      <w:r w:rsidR="0072310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 xml:space="preserve"> </w:t>
      </w:r>
      <w:r w:rsidRPr="00EE7DE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 xml:space="preserve">2022 </w:t>
      </w:r>
      <w:r w:rsidR="0072310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 xml:space="preserve">at </w:t>
      </w:r>
      <w:r w:rsidRPr="00EE7DE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 xml:space="preserve">10:00 </w:t>
      </w:r>
      <w:proofErr w:type="spellStart"/>
      <w:r w:rsidRPr="00EE7DE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a.m</w:t>
      </w:r>
      <w:proofErr w:type="spellEnd"/>
      <w:r w:rsidRPr="00EE7DE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 xml:space="preserve">, Niamey time. </w:t>
      </w:r>
      <w:r w:rsidRPr="00EE7DE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Late bids will be rejected. </w:t>
      </w:r>
    </w:p>
    <w:p w14:paraId="248A6CE0" w14:textId="338470A3" w:rsidR="00901262" w:rsidRPr="00EE7DEC" w:rsidRDefault="001C57A1" w:rsidP="001634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E7DE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 public opening of the bids will take place on </w:t>
      </w:r>
      <w:r w:rsidR="00A22D8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Monday, </w:t>
      </w:r>
      <w:r w:rsidRPr="00EE7DE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March</w:t>
      </w:r>
      <w:r w:rsidR="004509D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 xml:space="preserve"> 21,</w:t>
      </w:r>
      <w:r w:rsidR="0072310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 xml:space="preserve"> </w:t>
      </w:r>
      <w:r w:rsidRPr="00EE7DE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2022, at 11:00 a.m. Niamey time</w:t>
      </w:r>
      <w:r w:rsidRPr="00EE7DE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231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as</w:t>
      </w:r>
      <w:r w:rsidRPr="00EE7DE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indicated in point IS28.1 of the Bid</w:t>
      </w:r>
      <w:r w:rsidR="007231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Data Sheet</w:t>
      </w:r>
      <w:r w:rsidRPr="00EE7DE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The minutes of the opening of the bids will be sent to the bidders who submitted their bids within the deadline.</w:t>
      </w:r>
    </w:p>
    <w:p w14:paraId="6D7F8D70" w14:textId="0F06E276" w:rsidR="00901262" w:rsidRPr="00EE7DEC" w:rsidRDefault="001C57A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E7DE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Bidders interested in submitting a Bid should express their interest by sending an e-mail with their full contact details to the contact point listed below. This will allow Bidders to receive updates regarding this </w:t>
      </w:r>
      <w:r w:rsidR="007231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request for offers</w:t>
      </w:r>
      <w:r w:rsidRPr="00EE7DE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5161E724" w14:textId="77777777" w:rsidR="00901262" w:rsidRDefault="001C57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Contact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address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86"/>
        <w:gridCol w:w="5864"/>
      </w:tblGrid>
      <w:tr w:rsidR="00901262" w:rsidRPr="001E0480" w14:paraId="72198638" w14:textId="77777777">
        <w:trPr>
          <w:trHeight w:val="291"/>
        </w:trPr>
        <w:tc>
          <w:tcPr>
            <w:tcW w:w="3486" w:type="dxa"/>
          </w:tcPr>
          <w:p w14:paraId="33ED27D2" w14:textId="77777777" w:rsidR="00901262" w:rsidRDefault="001C57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Email:</w:t>
            </w:r>
          </w:p>
        </w:tc>
        <w:tc>
          <w:tcPr>
            <w:tcW w:w="5864" w:type="dxa"/>
          </w:tcPr>
          <w:p w14:paraId="2C1D71AA" w14:textId="77777777" w:rsidR="00901262" w:rsidRPr="00EE7DEC" w:rsidRDefault="005E5CEE">
            <w:pPr>
              <w:tabs>
                <w:tab w:val="left" w:pos="10200"/>
              </w:tabs>
              <w:ind w:right="3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9">
              <w:r w:rsidR="001C57A1" w:rsidRPr="00EE7DE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val="en-US"/>
                </w:rPr>
                <w:t xml:space="preserve">mcanigerpa@cardno.com </w:t>
              </w:r>
            </w:hyperlink>
          </w:p>
          <w:p w14:paraId="009E6074" w14:textId="77777777" w:rsidR="00901262" w:rsidRPr="00EE7DEC" w:rsidRDefault="001C57A1">
            <w:pPr>
              <w:tabs>
                <w:tab w:val="left" w:pos="10200"/>
              </w:tabs>
              <w:ind w:right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7D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Copy to: </w:t>
            </w:r>
            <w:hyperlink r:id="rId10">
              <w:r w:rsidRPr="00EE7DE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val="en-US"/>
                </w:rPr>
                <w:t>procurement@mcaniger.ne</w:t>
              </w:r>
            </w:hyperlink>
          </w:p>
          <w:p w14:paraId="56E6DF83" w14:textId="77777777" w:rsidR="00901262" w:rsidRPr="00EE7DEC" w:rsidRDefault="009012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1262" w14:paraId="173561FB" w14:textId="77777777">
        <w:trPr>
          <w:trHeight w:val="277"/>
        </w:trPr>
        <w:tc>
          <w:tcPr>
            <w:tcW w:w="3486" w:type="dxa"/>
          </w:tcPr>
          <w:p w14:paraId="583F11A5" w14:textId="77777777" w:rsidR="00901262" w:rsidRDefault="001C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Website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5864" w:type="dxa"/>
          </w:tcPr>
          <w:p w14:paraId="0694D829" w14:textId="77777777" w:rsidR="00901262" w:rsidRDefault="005E5CEE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hyperlink r:id="rId11">
              <w:r w:rsidR="001C57A1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</w:rPr>
                <w:t xml:space="preserve">www.mcaniger.ne  </w:t>
              </w:r>
            </w:hyperlink>
          </w:p>
        </w:tc>
      </w:tr>
    </w:tbl>
    <w:p w14:paraId="75FC9FCA" w14:textId="77777777" w:rsidR="00901262" w:rsidRDefault="0090126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8AFEC4" w14:textId="77777777" w:rsidR="00901262" w:rsidRDefault="0090126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5CA51B" w14:textId="77777777" w:rsidR="00901262" w:rsidRDefault="0090126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36D90C" w14:textId="77777777" w:rsidR="00901262" w:rsidRDefault="0090126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316BD7" w14:textId="77777777" w:rsidR="00901262" w:rsidRDefault="00901262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901262" w:rsidSect="0016341A">
      <w:footerReference w:type="default" r:id="rId12"/>
      <w:pgSz w:w="12240" w:h="15840"/>
      <w:pgMar w:top="1260" w:right="1440" w:bottom="1440" w:left="1418" w:header="720" w:footer="3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72219" w14:textId="77777777" w:rsidR="005E5CEE" w:rsidRDefault="005E5CEE">
      <w:pPr>
        <w:spacing w:after="0" w:line="240" w:lineRule="auto"/>
      </w:pPr>
      <w:r>
        <w:separator/>
      </w:r>
    </w:p>
  </w:endnote>
  <w:endnote w:type="continuationSeparator" w:id="0">
    <w:p w14:paraId="5D32E59E" w14:textId="77777777" w:rsidR="005E5CEE" w:rsidRDefault="005E5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rsEavesPetiteCa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Book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BDCB0" w14:textId="25B80A3A" w:rsidR="00901262" w:rsidRDefault="001C57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Gotham Book" w:eastAsia="Gotham Book" w:hAnsi="Gotham Book" w:cs="Gotham Book"/>
        <w:color w:val="000000"/>
        <w:sz w:val="20"/>
        <w:szCs w:val="20"/>
      </w:rPr>
    </w:pPr>
    <w:r>
      <w:rPr>
        <w:rFonts w:ascii="Gotham Book" w:eastAsia="Gotham Book" w:hAnsi="Gotham Book" w:cs="Gotham Book"/>
        <w:color w:val="000000"/>
        <w:sz w:val="20"/>
        <w:szCs w:val="20"/>
      </w:rPr>
      <w:fldChar w:fldCharType="begin"/>
    </w:r>
    <w:r>
      <w:rPr>
        <w:rFonts w:ascii="Gotham Book" w:eastAsia="Gotham Book" w:hAnsi="Gotham Book" w:cs="Gotham Book"/>
        <w:color w:val="000000"/>
        <w:sz w:val="20"/>
        <w:szCs w:val="20"/>
      </w:rPr>
      <w:instrText>PAGE</w:instrText>
    </w:r>
    <w:r>
      <w:rPr>
        <w:rFonts w:ascii="Gotham Book" w:eastAsia="Gotham Book" w:hAnsi="Gotham Book" w:cs="Gotham Book"/>
        <w:color w:val="000000"/>
        <w:sz w:val="20"/>
        <w:szCs w:val="20"/>
      </w:rPr>
      <w:fldChar w:fldCharType="separate"/>
    </w:r>
    <w:r w:rsidR="001E0480">
      <w:rPr>
        <w:rFonts w:ascii="Gotham Book" w:eastAsia="Gotham Book" w:hAnsi="Gotham Book" w:cs="Gotham Book"/>
        <w:noProof/>
        <w:color w:val="000000"/>
        <w:sz w:val="20"/>
        <w:szCs w:val="20"/>
      </w:rPr>
      <w:t>2</w:t>
    </w:r>
    <w:r>
      <w:rPr>
        <w:rFonts w:ascii="Gotham Book" w:eastAsia="Gotham Book" w:hAnsi="Gotham Book" w:cs="Gotham Book"/>
        <w:color w:val="000000"/>
        <w:sz w:val="20"/>
        <w:szCs w:val="20"/>
      </w:rPr>
      <w:fldChar w:fldCharType="end"/>
    </w:r>
  </w:p>
  <w:p w14:paraId="52EDED5B" w14:textId="77777777" w:rsidR="00901262" w:rsidRDefault="009012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AED1F" w14:textId="77777777" w:rsidR="005E5CEE" w:rsidRDefault="005E5CEE">
      <w:pPr>
        <w:spacing w:after="0" w:line="240" w:lineRule="auto"/>
      </w:pPr>
      <w:r>
        <w:separator/>
      </w:r>
    </w:p>
  </w:footnote>
  <w:footnote w:type="continuationSeparator" w:id="0">
    <w:p w14:paraId="1F094632" w14:textId="77777777" w:rsidR="005E5CEE" w:rsidRDefault="005E5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93F97"/>
    <w:multiLevelType w:val="multilevel"/>
    <w:tmpl w:val="84D2D614"/>
    <w:lvl w:ilvl="0">
      <w:start w:val="1"/>
      <w:numFmt w:val="decimal"/>
      <w:pStyle w:val="Simple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262"/>
    <w:rsid w:val="0016341A"/>
    <w:rsid w:val="001C57A1"/>
    <w:rsid w:val="001E0480"/>
    <w:rsid w:val="00204709"/>
    <w:rsid w:val="002A63A8"/>
    <w:rsid w:val="002E3F9D"/>
    <w:rsid w:val="00306ADC"/>
    <w:rsid w:val="004509D0"/>
    <w:rsid w:val="005E5CEE"/>
    <w:rsid w:val="00643254"/>
    <w:rsid w:val="006A56F7"/>
    <w:rsid w:val="0072310D"/>
    <w:rsid w:val="008B6514"/>
    <w:rsid w:val="00901262"/>
    <w:rsid w:val="00A22D83"/>
    <w:rsid w:val="00D42114"/>
    <w:rsid w:val="00EE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ABA62"/>
  <w15:docId w15:val="{9AAB2D8F-017B-465E-A708-25F29D14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BB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377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692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93776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37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aliases w:val="TOC ADB"/>
    <w:basedOn w:val="DefaultParagraphFont"/>
    <w:uiPriority w:val="99"/>
    <w:unhideWhenUsed/>
    <w:qFormat/>
    <w:rsid w:val="0093776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0B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0B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0B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B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B4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8E0B48"/>
    <w:pPr>
      <w:spacing w:after="0" w:line="240" w:lineRule="auto"/>
    </w:pPr>
  </w:style>
  <w:style w:type="table" w:styleId="TableGrid">
    <w:name w:val="Table Grid"/>
    <w:basedOn w:val="TableNormal"/>
    <w:uiPriority w:val="39"/>
    <w:rsid w:val="008E0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uiPriority w:val="9"/>
    <w:semiHidden/>
    <w:rsid w:val="00F2692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odyText">
    <w:name w:val="Body Text"/>
    <w:link w:val="BodyTextChar"/>
    <w:rsid w:val="00F2692B"/>
    <w:pPr>
      <w:spacing w:after="240" w:line="240" w:lineRule="auto"/>
      <w:jc w:val="both"/>
    </w:pPr>
    <w:rPr>
      <w:rFonts w:ascii="Times New Roman" w:eastAsia="Times New Roman" w:hAnsi="Times New Roman" w:cs="MrsEavesPetiteCaps"/>
    </w:rPr>
  </w:style>
  <w:style w:type="character" w:customStyle="1" w:styleId="BodyTextChar">
    <w:name w:val="Body Text Char"/>
    <w:basedOn w:val="DefaultParagraphFont"/>
    <w:link w:val="BodyText"/>
    <w:rsid w:val="00F2692B"/>
    <w:rPr>
      <w:rFonts w:ascii="Times New Roman" w:eastAsia="Times New Roman" w:hAnsi="Times New Roman" w:cs="MrsEavesPetiteCaps"/>
    </w:rPr>
  </w:style>
  <w:style w:type="paragraph" w:styleId="FootnoteText">
    <w:name w:val="footnote text"/>
    <w:basedOn w:val="Normal"/>
    <w:link w:val="FootnoteTextChar"/>
    <w:semiHidden/>
    <w:rsid w:val="00F26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2692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F2692B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572353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72353"/>
    <w:rPr>
      <w:rFonts w:ascii="Times New Roman" w:eastAsia="Times New Roman" w:hAnsi="Times New Roman" w:cs="Times New Roman"/>
      <w:sz w:val="20"/>
      <w:szCs w:val="20"/>
    </w:rPr>
  </w:style>
  <w:style w:type="paragraph" w:customStyle="1" w:styleId="TextBox">
    <w:name w:val="Text Box"/>
    <w:rsid w:val="00A05C4D"/>
    <w:pPr>
      <w:keepNext/>
      <w:keepLines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2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2C17E0"/>
  </w:style>
  <w:style w:type="paragraph" w:styleId="Header">
    <w:name w:val="header"/>
    <w:basedOn w:val="Normal"/>
    <w:link w:val="HeaderChar"/>
    <w:uiPriority w:val="99"/>
    <w:unhideWhenUsed/>
    <w:rsid w:val="002C1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7E0"/>
  </w:style>
  <w:style w:type="paragraph" w:styleId="Footer">
    <w:name w:val="footer"/>
    <w:basedOn w:val="Normal"/>
    <w:link w:val="FooterChar"/>
    <w:uiPriority w:val="99"/>
    <w:unhideWhenUsed/>
    <w:rsid w:val="002C1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7E0"/>
  </w:style>
  <w:style w:type="paragraph" w:customStyle="1" w:styleId="CharChar">
    <w:name w:val="Char Char"/>
    <w:basedOn w:val="Normal"/>
    <w:rsid w:val="003976E7"/>
    <w:pPr>
      <w:spacing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BB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766AC"/>
    <w:pPr>
      <w:spacing w:after="0" w:line="240" w:lineRule="auto"/>
    </w:pPr>
  </w:style>
  <w:style w:type="paragraph" w:customStyle="1" w:styleId="Text">
    <w:name w:val="Text"/>
    <w:basedOn w:val="Normal"/>
    <w:link w:val="TextChar"/>
    <w:rsid w:val="00C142A7"/>
    <w:pPr>
      <w:widowControl w:val="0"/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SimSun" w:hAnsi="Times New Roman" w:cs="Times New Roman"/>
      <w:sz w:val="24"/>
      <w:szCs w:val="28"/>
      <w:lang w:eastAsia="zh-CN"/>
    </w:rPr>
  </w:style>
  <w:style w:type="character" w:customStyle="1" w:styleId="TextChar">
    <w:name w:val="Text Char"/>
    <w:link w:val="Text"/>
    <w:rsid w:val="00C142A7"/>
    <w:rPr>
      <w:rFonts w:ascii="Times New Roman" w:eastAsia="SimSun" w:hAnsi="Times New Roman" w:cs="Times New Roman"/>
      <w:sz w:val="24"/>
      <w:szCs w:val="28"/>
      <w:lang w:eastAsia="zh-CN"/>
    </w:rPr>
  </w:style>
  <w:style w:type="paragraph" w:customStyle="1" w:styleId="SimpleList">
    <w:name w:val="Simple List"/>
    <w:basedOn w:val="Text"/>
    <w:rsid w:val="00A019BB"/>
    <w:pPr>
      <w:numPr>
        <w:numId w:val="1"/>
      </w:numPr>
      <w:spacing w:before="0" w:after="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86" w:type="dxa"/>
        <w:left w:w="115" w:type="dxa"/>
        <w:bottom w:w="86" w:type="dxa"/>
        <w:right w:w="115" w:type="dxa"/>
      </w:tblCellMar>
    </w:tblPr>
  </w:style>
  <w:style w:type="paragraph" w:customStyle="1" w:styleId="Default">
    <w:name w:val="Default"/>
    <w:rsid w:val="008B65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caniger.n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curement@mcaniger.n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anigerpa@cardn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QSivDqh+gTYDXpUWlRpddW5uiw==">AMUW2mXxew/WWXwvvarPQXDrScFsIfH71E3PtmRFKLKKZPPDOUUeVMLCT3LpThDiVI4VUD1D0QLXBSVBrzWYwOYZHPCeRur+JlEc4TpnIwTUcBTaKTENDrJa8BkhUAa+jXrVuiidM/Am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Millennium Challenge Corporation</dc:creator>
  <cp:lastModifiedBy>Joost Vandenborre</cp:lastModifiedBy>
  <cp:revision>2</cp:revision>
  <dcterms:created xsi:type="dcterms:W3CDTF">2022-02-18T20:12:00Z</dcterms:created>
  <dcterms:modified xsi:type="dcterms:W3CDTF">2022-02-18T20:12:00Z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0x010100FC0570007925864585DA8B7AF687A09600C17F331BB273F24CBC680FAAD4ED4452</vt:lpwstr>
  </property>
  <property fmtid="{D5CDD505-2E9C-101B-9397-08002B2CF9AE}" pid="3" name="_dlc_DocIdItemGuid">
    <vt:lpwstr>57472135-1cdb-46a0-9429-e40a7fde2141</vt:lpwstr>
  </property>
</Properties>
</file>