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4F24" w14:textId="77777777" w:rsidR="00B20A5C" w:rsidRPr="00AC1A4A" w:rsidRDefault="000F6C02">
      <w:pPr>
        <w:jc w:val="center"/>
        <w:rPr>
          <w:b/>
        </w:rPr>
      </w:pPr>
      <w:r w:rsidRPr="00AC1A4A">
        <w:rPr>
          <w:b/>
        </w:rPr>
        <w:t>REPUBLIQUE DU NIGER</w:t>
      </w:r>
    </w:p>
    <w:p w14:paraId="7623168E" w14:textId="1E886743" w:rsidR="00B20A5C" w:rsidRDefault="000F6C02">
      <w:pPr>
        <w:jc w:val="center"/>
        <w:rPr>
          <w:b/>
          <w:color w:val="000000"/>
          <w:sz w:val="40"/>
          <w:szCs w:val="40"/>
        </w:rPr>
      </w:pPr>
      <w:r w:rsidRPr="00AC1A4A">
        <w:rPr>
          <w:b/>
          <w:noProof/>
        </w:rPr>
        <w:drawing>
          <wp:inline distT="0" distB="0" distL="0" distR="0" wp14:anchorId="79DF8C54" wp14:editId="15242AE7">
            <wp:extent cx="1457325" cy="9334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EE37A6" w14:textId="77777777" w:rsidR="008E25AA" w:rsidRPr="008E25AA" w:rsidRDefault="008E25AA">
      <w:pPr>
        <w:jc w:val="center"/>
        <w:rPr>
          <w:b/>
          <w:color w:val="000000"/>
          <w:sz w:val="12"/>
          <w:szCs w:val="12"/>
        </w:rPr>
      </w:pPr>
    </w:p>
    <w:p w14:paraId="1D1FF3C4" w14:textId="6D08B6D1" w:rsidR="0033376D" w:rsidRPr="00E04C7E" w:rsidRDefault="000F6C02" w:rsidP="00E04C7E">
      <w:pPr>
        <w:spacing w:line="276" w:lineRule="auto"/>
        <w:jc w:val="center"/>
        <w:rPr>
          <w:b/>
          <w:lang w:val="en-US"/>
        </w:rPr>
      </w:pPr>
      <w:r w:rsidRPr="0027732B">
        <w:rPr>
          <w:b/>
          <w:lang w:val="en-US"/>
        </w:rPr>
        <w:t>MILLENNIUM CHALLENGE ACCOUNT NIGER (MCA-NIGER)</w:t>
      </w:r>
    </w:p>
    <w:p w14:paraId="60DF0636" w14:textId="75708E16" w:rsidR="007700A3" w:rsidRPr="00E04C7E" w:rsidRDefault="0027732B" w:rsidP="00E04C7E">
      <w:pPr>
        <w:spacing w:line="276" w:lineRule="auto"/>
        <w:jc w:val="center"/>
        <w:rPr>
          <w:rFonts w:eastAsia="MS Mincho"/>
          <w:b/>
          <w:lang w:val="fr-MA"/>
        </w:rPr>
      </w:pPr>
      <w:bookmarkStart w:id="0" w:name="_Hlk96939208"/>
      <w:r w:rsidRPr="0027732B">
        <w:rPr>
          <w:rFonts w:eastAsia="MS Mincho"/>
          <w:b/>
        </w:rPr>
        <w:t xml:space="preserve">DC - </w:t>
      </w:r>
      <w:r w:rsidR="007700A3" w:rsidRPr="0027732B">
        <w:rPr>
          <w:rFonts w:eastAsia="MS Mincho"/>
          <w:b/>
        </w:rPr>
        <w:t>2CA/Shop/269/21</w:t>
      </w:r>
      <w:bookmarkEnd w:id="0"/>
    </w:p>
    <w:p w14:paraId="56D84672" w14:textId="06CBE142" w:rsidR="00167FC9" w:rsidRPr="00E04C7E" w:rsidRDefault="007700A3" w:rsidP="00E04C7E">
      <w:pPr>
        <w:spacing w:line="276" w:lineRule="auto"/>
        <w:jc w:val="center"/>
        <w:rPr>
          <w:rFonts w:eastAsia="MS Mincho"/>
          <w:b/>
        </w:rPr>
      </w:pPr>
      <w:bookmarkStart w:id="1" w:name="_Hlk97019393"/>
      <w:r w:rsidRPr="0027732B">
        <w:rPr>
          <w:rFonts w:eastAsia="+mn-ea"/>
          <w:b/>
          <w:bCs/>
          <w:kern w:val="24"/>
        </w:rPr>
        <w:t xml:space="preserve">Production d’Outils de Visibilité du Compact pour le compte de MCA-Niger </w:t>
      </w:r>
      <w:bookmarkEnd w:id="1"/>
    </w:p>
    <w:p w14:paraId="2E267B18" w14:textId="20E6B1F2" w:rsidR="00B20A5C" w:rsidRPr="0027732B" w:rsidRDefault="000F6C02" w:rsidP="00E04C7E">
      <w:pPr>
        <w:spacing w:line="276" w:lineRule="auto"/>
        <w:jc w:val="center"/>
        <w:rPr>
          <w:b/>
        </w:rPr>
      </w:pPr>
      <w:r w:rsidRPr="0027732B">
        <w:rPr>
          <w:b/>
        </w:rPr>
        <w:t>BULLETIN DE CLARIFICATIONS N</w:t>
      </w:r>
      <w:r w:rsidR="001A4689">
        <w:rPr>
          <w:b/>
        </w:rPr>
        <w:t>°</w:t>
      </w:r>
      <w:r w:rsidRPr="0027732B">
        <w:rPr>
          <w:b/>
        </w:rPr>
        <w:t xml:space="preserve"> </w:t>
      </w:r>
      <w:r w:rsidR="006F6D82" w:rsidRPr="0027732B">
        <w:rPr>
          <w:b/>
        </w:rPr>
        <w:t>1</w:t>
      </w:r>
    </w:p>
    <w:p w14:paraId="47077338" w14:textId="0C9F3D58" w:rsidR="00AC1A4A" w:rsidRPr="0027732B" w:rsidRDefault="00AC1A4A" w:rsidP="00E04C7E">
      <w:pPr>
        <w:spacing w:line="276" w:lineRule="auto"/>
        <w:jc w:val="center"/>
        <w:rPr>
          <w:b/>
        </w:rPr>
      </w:pPr>
      <w:r w:rsidRPr="0027732B">
        <w:rPr>
          <w:b/>
        </w:rPr>
        <w:t xml:space="preserve">Date : </w:t>
      </w:r>
      <w:r w:rsidR="000601C2">
        <w:rPr>
          <w:b/>
        </w:rPr>
        <w:t>21</w:t>
      </w:r>
      <w:r w:rsidR="00D876BF" w:rsidRPr="0027732B">
        <w:rPr>
          <w:b/>
        </w:rPr>
        <w:t xml:space="preserve"> avril 2022</w:t>
      </w:r>
    </w:p>
    <w:p w14:paraId="16947F07" w14:textId="609FA39C" w:rsidR="00B20A5C" w:rsidRPr="00AC1A4A" w:rsidRDefault="000F6C02">
      <w:pPr>
        <w:ind w:left="5040"/>
        <w:jc w:val="right"/>
        <w:rPr>
          <w:b/>
        </w:rPr>
      </w:pPr>
      <w:r w:rsidRPr="00AC1A4A">
        <w:rPr>
          <w:b/>
        </w:rPr>
        <w:t xml:space="preserve">  </w:t>
      </w:r>
    </w:p>
    <w:tbl>
      <w:tblPr>
        <w:tblStyle w:val="a"/>
        <w:tblW w:w="142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6"/>
        <w:gridCol w:w="7650"/>
      </w:tblGrid>
      <w:tr w:rsidR="00B20A5C" w:rsidRPr="00C063EB" w14:paraId="7AF8B5C9" w14:textId="77777777" w:rsidTr="0027732B">
        <w:trPr>
          <w:tblHeader/>
        </w:trPr>
        <w:tc>
          <w:tcPr>
            <w:tcW w:w="6626" w:type="dxa"/>
            <w:shd w:val="clear" w:color="auto" w:fill="FFF2CC"/>
          </w:tcPr>
          <w:p w14:paraId="59D9EBEF" w14:textId="77777777" w:rsidR="00B20A5C" w:rsidRPr="00C063EB" w:rsidRDefault="000F6C02">
            <w:pPr>
              <w:jc w:val="center"/>
              <w:rPr>
                <w:b/>
                <w:color w:val="000000"/>
              </w:rPr>
            </w:pPr>
            <w:r w:rsidRPr="00C063EB">
              <w:rPr>
                <w:b/>
                <w:color w:val="000000"/>
              </w:rPr>
              <w:t>QUESTIONS</w:t>
            </w:r>
          </w:p>
        </w:tc>
        <w:tc>
          <w:tcPr>
            <w:tcW w:w="7650" w:type="dxa"/>
            <w:shd w:val="clear" w:color="auto" w:fill="FFF2CC"/>
          </w:tcPr>
          <w:p w14:paraId="183D191A" w14:textId="77777777" w:rsidR="00B20A5C" w:rsidRPr="00C063EB" w:rsidRDefault="000F6C02">
            <w:pPr>
              <w:jc w:val="center"/>
              <w:rPr>
                <w:b/>
                <w:color w:val="000000"/>
              </w:rPr>
            </w:pPr>
            <w:r w:rsidRPr="00C063EB">
              <w:rPr>
                <w:b/>
                <w:color w:val="000000"/>
              </w:rPr>
              <w:t>REPONSES</w:t>
            </w:r>
          </w:p>
        </w:tc>
      </w:tr>
      <w:tr w:rsidR="00B20A5C" w:rsidRPr="00C063EB" w14:paraId="292B6BE2" w14:textId="77777777" w:rsidTr="00E04C7E">
        <w:trPr>
          <w:trHeight w:val="2438"/>
        </w:trPr>
        <w:tc>
          <w:tcPr>
            <w:tcW w:w="6626" w:type="dxa"/>
          </w:tcPr>
          <w:p w14:paraId="4B2A9040" w14:textId="77777777" w:rsidR="00235507" w:rsidRPr="00C063EB" w:rsidRDefault="000F6C02" w:rsidP="007700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063EB">
              <w:rPr>
                <w:b/>
                <w:color w:val="000000"/>
                <w:sz w:val="22"/>
                <w:szCs w:val="22"/>
              </w:rPr>
              <w:t>Q1 :</w:t>
            </w:r>
            <w:r w:rsidRPr="00C063E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8E5F701" w14:textId="32FDBC38" w:rsidR="007700A3" w:rsidRPr="00C063EB" w:rsidRDefault="007700A3" w:rsidP="007700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>Nous aimerions avoir des détails sur la dimension voulue pour les outils de communication 8 (Chevalets) puis 11 (Autocollants). Cela nous permettra de mieux proposer à notre tour.</w:t>
            </w:r>
          </w:p>
          <w:p w14:paraId="48BCC65F" w14:textId="22C34976" w:rsidR="00B20A5C" w:rsidRPr="00C063EB" w:rsidRDefault="00B20A5C" w:rsidP="007700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D130002" w14:textId="4EF247A3" w:rsidR="006B0165" w:rsidRPr="00C063EB" w:rsidRDefault="000F6C02" w:rsidP="002B14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063EB">
              <w:rPr>
                <w:b/>
                <w:color w:val="000000"/>
                <w:sz w:val="22"/>
                <w:szCs w:val="22"/>
              </w:rPr>
              <w:t>R 1 :</w:t>
            </w:r>
            <w:r w:rsidRPr="00C063E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FB3199F" w14:textId="77777777" w:rsidR="0094370E" w:rsidRPr="00C063EB" w:rsidRDefault="0094370E" w:rsidP="002B1483">
            <w:pPr>
              <w:jc w:val="both"/>
              <w:rPr>
                <w:bCs/>
                <w:sz w:val="22"/>
                <w:szCs w:val="22"/>
              </w:rPr>
            </w:pPr>
          </w:p>
          <w:p w14:paraId="7A053AC7" w14:textId="24FE0384" w:rsidR="007700A3" w:rsidRPr="00C063EB" w:rsidRDefault="007700A3" w:rsidP="007700A3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>Autocollant</w:t>
            </w:r>
          </w:p>
          <w:p w14:paraId="35ACEF70" w14:textId="77777777" w:rsidR="007700A3" w:rsidRPr="00C063EB" w:rsidRDefault="007700A3" w:rsidP="007700A3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 xml:space="preserve">Longueur : </w:t>
            </w:r>
            <w:r w:rsidRPr="00C063EB">
              <w:rPr>
                <w:color w:val="000000"/>
                <w:sz w:val="22"/>
                <w:szCs w:val="22"/>
              </w:rPr>
              <w:t>40 cm</w:t>
            </w:r>
          </w:p>
          <w:p w14:paraId="466A5B00" w14:textId="77777777" w:rsidR="007700A3" w:rsidRPr="00C063EB" w:rsidRDefault="007700A3" w:rsidP="007700A3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 xml:space="preserve">Largeur : </w:t>
            </w:r>
            <w:r w:rsidRPr="00C063EB">
              <w:rPr>
                <w:color w:val="000000"/>
                <w:sz w:val="22"/>
                <w:szCs w:val="22"/>
              </w:rPr>
              <w:t>20 cm</w:t>
            </w:r>
          </w:p>
          <w:p w14:paraId="27A24AE9" w14:textId="659A7670" w:rsidR="0033376D" w:rsidRPr="00C063EB" w:rsidRDefault="0033376D" w:rsidP="0033376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BE979A" w14:textId="77777777" w:rsidR="005B36D7" w:rsidRPr="00C063EB" w:rsidRDefault="005B36D7" w:rsidP="0033376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42C5D3" w14:textId="77777777" w:rsidR="007700A3" w:rsidRPr="00C063EB" w:rsidRDefault="007700A3" w:rsidP="007700A3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>Pour les chevalets de table avec inscription recto verso :</w:t>
            </w:r>
          </w:p>
          <w:p w14:paraId="2CF409DF" w14:textId="76123577" w:rsidR="0033376D" w:rsidRPr="00C063EB" w:rsidRDefault="007700A3" w:rsidP="00E04C7E">
            <w:pPr>
              <w:rPr>
                <w:sz w:val="22"/>
                <w:szCs w:val="22"/>
              </w:rPr>
            </w:pPr>
            <w:r w:rsidRPr="00C063EB">
              <w:rPr>
                <w:color w:val="000000"/>
                <w:sz w:val="22"/>
                <w:szCs w:val="22"/>
              </w:rPr>
              <w:t>Longueur 30 cm ; hauteur 10 cm</w:t>
            </w:r>
          </w:p>
        </w:tc>
      </w:tr>
      <w:tr w:rsidR="00E04C7E" w:rsidRPr="00C063EB" w14:paraId="7CB3E319" w14:textId="77777777" w:rsidTr="00036338">
        <w:trPr>
          <w:trHeight w:val="1412"/>
        </w:trPr>
        <w:tc>
          <w:tcPr>
            <w:tcW w:w="6626" w:type="dxa"/>
          </w:tcPr>
          <w:p w14:paraId="2A983FEC" w14:textId="5BA5B19C" w:rsidR="00235507" w:rsidRPr="00C063EB" w:rsidRDefault="00235507" w:rsidP="002355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063EB">
              <w:rPr>
                <w:b/>
                <w:color w:val="000000"/>
                <w:sz w:val="22"/>
                <w:szCs w:val="22"/>
              </w:rPr>
              <w:t>Q</w:t>
            </w:r>
            <w:r w:rsidR="007B73BC" w:rsidRPr="00C063EB">
              <w:rPr>
                <w:b/>
                <w:color w:val="000000"/>
                <w:sz w:val="22"/>
                <w:szCs w:val="22"/>
              </w:rPr>
              <w:t>2</w:t>
            </w:r>
            <w:r w:rsidRPr="00C063EB">
              <w:rPr>
                <w:b/>
                <w:color w:val="000000"/>
                <w:sz w:val="22"/>
                <w:szCs w:val="22"/>
              </w:rPr>
              <w:t> :</w:t>
            </w:r>
            <w:r w:rsidRPr="00C063E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912F109" w14:textId="410EA782" w:rsidR="00E04C7E" w:rsidRPr="00C063EB" w:rsidRDefault="00E04C7E" w:rsidP="00E04C7E">
            <w:pPr>
              <w:rPr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>Le Block note il est entièrement en couleur ou les pages de garde uniquement si nous pouvons avoir une proposition réelle ou tout au moins des éclairages précis pour la proposition.</w:t>
            </w:r>
          </w:p>
          <w:p w14:paraId="26B5BA1E" w14:textId="0E66A670" w:rsidR="00E04C7E" w:rsidRPr="00C063EB" w:rsidRDefault="00E04C7E" w:rsidP="00E04C7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>Dépliant combien de feuillets 2-3 recto verso et le format final aussi la déclinaison des couleurs</w:t>
            </w:r>
          </w:p>
          <w:p w14:paraId="24B1CE31" w14:textId="20075394" w:rsidR="00E04C7E" w:rsidRPr="00C063EB" w:rsidRDefault="00E04C7E" w:rsidP="00E04C7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>le chevalet simple pour séminaire ou on parle de calendrier chevalet de quelle outil précisément s’agit -il et le format final ainsi que les déclinaison de couleur</w:t>
            </w:r>
          </w:p>
          <w:p w14:paraId="543FF79B" w14:textId="77777777" w:rsidR="00E04C7E" w:rsidRPr="00C063EB" w:rsidRDefault="00E04C7E" w:rsidP="00E04C7E">
            <w:pPr>
              <w:rPr>
                <w:sz w:val="22"/>
                <w:szCs w:val="22"/>
              </w:rPr>
            </w:pPr>
          </w:p>
          <w:p w14:paraId="350ACBED" w14:textId="3B8629B4" w:rsidR="00E04C7E" w:rsidRPr="00C063EB" w:rsidRDefault="00E04C7E" w:rsidP="00E04C7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 xml:space="preserve">Oriflamme </w:t>
            </w:r>
            <w:r w:rsidR="00C063EB" w:rsidRPr="00C063EB">
              <w:rPr>
                <w:sz w:val="22"/>
                <w:szCs w:val="22"/>
              </w:rPr>
              <w:t>voile il</w:t>
            </w:r>
            <w:r w:rsidRPr="00C063EB">
              <w:rPr>
                <w:sz w:val="22"/>
                <w:szCs w:val="22"/>
              </w:rPr>
              <w:t xml:space="preserve"> existe plusieurs modèle et plusieurs format fixe ou déplaçable est ce que ses caractéristiques sont laissés à la suggestion du prestataire ou il y a un modèle standard ?</w:t>
            </w:r>
          </w:p>
          <w:p w14:paraId="7A3E1C09" w14:textId="77777777" w:rsidR="00E04C7E" w:rsidRPr="00C063EB" w:rsidRDefault="00E04C7E" w:rsidP="00E04C7E">
            <w:pPr>
              <w:rPr>
                <w:sz w:val="22"/>
                <w:szCs w:val="22"/>
              </w:rPr>
            </w:pPr>
          </w:p>
          <w:p w14:paraId="3BC67669" w14:textId="0CB9EEBD" w:rsidR="00E04C7E" w:rsidRPr="00C063EB" w:rsidRDefault="00E04C7E" w:rsidP="00E04C7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>Plaques annonces projets (routes, périmètres irrigués) dimensions et caractéristique double face en forme de flèche... Type de tube et de feuille de tole ...</w:t>
            </w:r>
          </w:p>
          <w:p w14:paraId="0A45F3A3" w14:textId="0E5CC4F6" w:rsidR="005B36D7" w:rsidRPr="00C063EB" w:rsidRDefault="00235507" w:rsidP="00235507">
            <w:pPr>
              <w:rPr>
                <w:sz w:val="22"/>
                <w:szCs w:val="22"/>
              </w:rPr>
            </w:pPr>
            <w:r w:rsidRPr="00C063EB">
              <w:rPr>
                <w:sz w:val="22"/>
                <w:szCs w:val="22"/>
              </w:rPr>
              <w:t xml:space="preserve">              </w:t>
            </w:r>
            <w:r w:rsidR="00036338" w:rsidRPr="00C063EB">
              <w:rPr>
                <w:sz w:val="22"/>
                <w:szCs w:val="22"/>
              </w:rPr>
              <w:t>Autocollant</w:t>
            </w:r>
            <w:r w:rsidR="00E04C7E" w:rsidRPr="00C063EB">
              <w:rPr>
                <w:sz w:val="22"/>
                <w:szCs w:val="22"/>
              </w:rPr>
              <w:t xml:space="preserve"> format final</w:t>
            </w:r>
          </w:p>
        </w:tc>
        <w:tc>
          <w:tcPr>
            <w:tcW w:w="7650" w:type="dxa"/>
          </w:tcPr>
          <w:p w14:paraId="4817AC14" w14:textId="020AB8A3" w:rsidR="00E04C7E" w:rsidRPr="00C063EB" w:rsidRDefault="00CA0E54" w:rsidP="005F58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lastRenderedPageBreak/>
              <w:t>Les couvertures du block note sont en couleurs. L’</w:t>
            </w:r>
            <w:r w:rsidR="005F581A"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intérieur en blanc </w:t>
            </w: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>avec des lignes noires.</w:t>
            </w:r>
          </w:p>
          <w:p w14:paraId="4820D705" w14:textId="687E8DE3" w:rsidR="005F581A" w:rsidRPr="00C063EB" w:rsidRDefault="005F581A" w:rsidP="005F58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>Le dépliant, 6 ou 8 pages recto verso, Papier glacé, 135 g </w:t>
            </w:r>
          </w:p>
          <w:p w14:paraId="5FE6E20E" w14:textId="6A716BBD" w:rsidR="00C063EB" w:rsidRPr="00C063EB" w:rsidRDefault="005F581A" w:rsidP="00C063E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Chevalet simple pour Séminaire (porte nom et </w:t>
            </w:r>
            <w:r w:rsidR="00C063EB"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>fonction</w:t>
            </w: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). Les </w:t>
            </w:r>
            <w:r w:rsidR="00C063EB"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>déclinaisons</w:t>
            </w: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 de couleurs vont tenir compte de la Charte graphique de MCA-Niger. </w:t>
            </w:r>
          </w:p>
          <w:p w14:paraId="5A16229E" w14:textId="7046F56F" w:rsidR="005F581A" w:rsidRPr="00C063EB" w:rsidRDefault="005F581A" w:rsidP="005F581A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NB : Cette étape se fera après l’attribution du marché lors de la </w:t>
            </w:r>
            <w:r w:rsidR="00C063EB"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>réunion</w:t>
            </w:r>
            <w:r w:rsidRPr="00C063EB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 de cadrage avec le prestataire retenu.</w:t>
            </w:r>
          </w:p>
          <w:p w14:paraId="5863D524" w14:textId="77777777" w:rsidR="005F581A" w:rsidRPr="00C063EB" w:rsidRDefault="005F581A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23111D7" w14:textId="77777777" w:rsidR="005F581A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063EB">
              <w:rPr>
                <w:b/>
                <w:color w:val="000000"/>
                <w:sz w:val="22"/>
                <w:szCs w:val="22"/>
              </w:rPr>
              <w:t xml:space="preserve">Les oriflammes, ce sera le modèle mobile. </w:t>
            </w:r>
          </w:p>
          <w:p w14:paraId="75FC3781" w14:textId="77777777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A754530" w14:textId="77777777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CD7DEE" w14:textId="77777777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0ABCC4" w14:textId="77777777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353A6B" w14:textId="77777777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063EB">
              <w:rPr>
                <w:b/>
                <w:color w:val="000000"/>
                <w:sz w:val="22"/>
                <w:szCs w:val="22"/>
              </w:rPr>
              <w:t>Pour les plaques, ce sera en métal</w:t>
            </w:r>
          </w:p>
          <w:p w14:paraId="76115D26" w14:textId="77777777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CDBB15" w14:textId="5B3D75F3" w:rsidR="005B36D7" w:rsidRPr="00C063EB" w:rsidRDefault="005B36D7" w:rsidP="005B36D7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>Pour l’autocollant</w:t>
            </w:r>
          </w:p>
          <w:p w14:paraId="048ED466" w14:textId="77777777" w:rsidR="005B36D7" w:rsidRPr="00C063EB" w:rsidRDefault="005B36D7" w:rsidP="005B36D7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 xml:space="preserve">Longueur : </w:t>
            </w:r>
            <w:r w:rsidRPr="00C063EB">
              <w:rPr>
                <w:color w:val="000000"/>
                <w:sz w:val="22"/>
                <w:szCs w:val="22"/>
              </w:rPr>
              <w:t>40 cm</w:t>
            </w:r>
          </w:p>
          <w:p w14:paraId="7676F045" w14:textId="77777777" w:rsidR="005B36D7" w:rsidRPr="00C063EB" w:rsidRDefault="005B36D7" w:rsidP="005B36D7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 xml:space="preserve">Largeur : </w:t>
            </w:r>
            <w:r w:rsidRPr="00C063EB">
              <w:rPr>
                <w:color w:val="000000"/>
                <w:sz w:val="22"/>
                <w:szCs w:val="22"/>
              </w:rPr>
              <w:t>20 cm</w:t>
            </w:r>
          </w:p>
          <w:p w14:paraId="38A0679E" w14:textId="44BF32EC" w:rsidR="005B36D7" w:rsidRPr="00C063EB" w:rsidRDefault="005B36D7" w:rsidP="00CA0E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36338" w:rsidRPr="00C063EB" w14:paraId="3BBE837C" w14:textId="77777777" w:rsidTr="00036338">
        <w:trPr>
          <w:trHeight w:val="1412"/>
        </w:trPr>
        <w:tc>
          <w:tcPr>
            <w:tcW w:w="6626" w:type="dxa"/>
          </w:tcPr>
          <w:p w14:paraId="33DD8DE5" w14:textId="77777777" w:rsidR="007B73BC" w:rsidRPr="00C063EB" w:rsidRDefault="00AB1668" w:rsidP="00AB1668">
            <w:r w:rsidRPr="00C063EB">
              <w:rPr>
                <w:b/>
                <w:bCs/>
              </w:rPr>
              <w:lastRenderedPageBreak/>
              <w:t>Q3 :</w:t>
            </w:r>
            <w:r w:rsidRPr="00C063EB">
              <w:t xml:space="preserve"> </w:t>
            </w:r>
          </w:p>
          <w:p w14:paraId="1F54E534" w14:textId="72A4006A" w:rsidR="00AB1668" w:rsidRPr="00C063EB" w:rsidRDefault="00AB1668" w:rsidP="00AB1668">
            <w:r w:rsidRPr="00C063EB">
              <w:t xml:space="preserve">Pourriez-vous nous donnez le format des autocollants en item </w:t>
            </w:r>
            <w:r w:rsidR="007B73BC" w:rsidRPr="00C063EB">
              <w:t>11 des</w:t>
            </w:r>
            <w:r w:rsidRPr="00C063EB">
              <w:t xml:space="preserve"> produits cités en </w:t>
            </w:r>
            <w:r w:rsidR="00627013" w:rsidRPr="00C063EB">
              <w:t>objets ?</w:t>
            </w:r>
            <w:r w:rsidRPr="00C063EB">
              <w:t> </w:t>
            </w:r>
          </w:p>
          <w:p w14:paraId="03467850" w14:textId="77777777" w:rsidR="00036338" w:rsidRPr="00C063EB" w:rsidRDefault="00036338" w:rsidP="0023550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</w:tcPr>
          <w:p w14:paraId="6B164402" w14:textId="77777777" w:rsidR="00036338" w:rsidRPr="00C063EB" w:rsidRDefault="00036338" w:rsidP="002B148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426FE6" w14:textId="77777777" w:rsidR="005B36D7" w:rsidRPr="00C063EB" w:rsidRDefault="005B36D7" w:rsidP="005B36D7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>Pour l’autocollant</w:t>
            </w:r>
          </w:p>
          <w:p w14:paraId="7CCBBDF1" w14:textId="77777777" w:rsidR="005B36D7" w:rsidRPr="00C063EB" w:rsidRDefault="005B36D7" w:rsidP="005B36D7">
            <w:pPr>
              <w:rPr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 xml:space="preserve">Longueur : </w:t>
            </w:r>
            <w:r w:rsidRPr="00C063EB">
              <w:rPr>
                <w:color w:val="000000"/>
                <w:sz w:val="22"/>
                <w:szCs w:val="22"/>
              </w:rPr>
              <w:t>40 cm</w:t>
            </w:r>
          </w:p>
          <w:p w14:paraId="2F42BC44" w14:textId="19E5FAE0" w:rsidR="005B36D7" w:rsidRPr="00C063EB" w:rsidRDefault="005B36D7" w:rsidP="005B36D7">
            <w:pPr>
              <w:rPr>
                <w:color w:val="000000"/>
                <w:sz w:val="22"/>
                <w:szCs w:val="22"/>
              </w:rPr>
            </w:pPr>
            <w:r w:rsidRPr="00C063EB">
              <w:rPr>
                <w:b/>
                <w:bCs/>
                <w:color w:val="000000"/>
                <w:sz w:val="22"/>
                <w:szCs w:val="22"/>
              </w:rPr>
              <w:t xml:space="preserve">Largeur : </w:t>
            </w:r>
            <w:r w:rsidRPr="00C063EB">
              <w:rPr>
                <w:color w:val="000000"/>
                <w:sz w:val="22"/>
                <w:szCs w:val="22"/>
              </w:rPr>
              <w:t>20 cm</w:t>
            </w:r>
          </w:p>
          <w:p w14:paraId="26D61461" w14:textId="20C50568" w:rsidR="005B36D7" w:rsidRPr="00C063EB" w:rsidRDefault="005B36D7" w:rsidP="005B36D7">
            <w:pPr>
              <w:rPr>
                <w:sz w:val="22"/>
                <w:szCs w:val="22"/>
              </w:rPr>
            </w:pPr>
            <w:r w:rsidRPr="00C063EB">
              <w:rPr>
                <w:color w:val="000000"/>
                <w:sz w:val="22"/>
                <w:szCs w:val="22"/>
              </w:rPr>
              <w:t>Ils seront collés sur les plaques indicative</w:t>
            </w:r>
            <w:r w:rsidR="00330ED6" w:rsidRPr="00C063EB">
              <w:rPr>
                <w:color w:val="000000"/>
                <w:sz w:val="22"/>
                <w:szCs w:val="22"/>
              </w:rPr>
              <w:t xml:space="preserve">s de direction vers le siège de </w:t>
            </w:r>
            <w:r w:rsidRPr="00C063EB">
              <w:rPr>
                <w:color w:val="000000"/>
                <w:sz w:val="22"/>
                <w:szCs w:val="22"/>
              </w:rPr>
              <w:t>MCA-Niger.</w:t>
            </w:r>
          </w:p>
          <w:p w14:paraId="41823881" w14:textId="61F40FFD" w:rsidR="005B36D7" w:rsidRPr="00C063EB" w:rsidRDefault="005B36D7" w:rsidP="002B148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8F63F19" w14:textId="77777777" w:rsidR="00B20A5C" w:rsidRPr="00E04C7E" w:rsidRDefault="00B20A5C">
      <w:pPr>
        <w:tabs>
          <w:tab w:val="left" w:pos="3050"/>
        </w:tabs>
        <w:rPr>
          <w:sz w:val="22"/>
          <w:szCs w:val="22"/>
        </w:rPr>
      </w:pPr>
    </w:p>
    <w:sectPr w:rsidR="00B20A5C" w:rsidRPr="00E04C7E" w:rsidSect="00DC2982">
      <w:footerReference w:type="default" r:id="rId9"/>
      <w:pgSz w:w="15840" w:h="122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CAE4" w14:textId="77777777" w:rsidR="00F57FB4" w:rsidRDefault="00F57FB4" w:rsidP="006F4BC5">
      <w:r>
        <w:separator/>
      </w:r>
    </w:p>
  </w:endnote>
  <w:endnote w:type="continuationSeparator" w:id="0">
    <w:p w14:paraId="684994A7" w14:textId="77777777" w:rsidR="00F57FB4" w:rsidRDefault="00F57FB4" w:rsidP="006F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511008"/>
      <w:docPartObj>
        <w:docPartGallery w:val="Page Numbers (Bottom of Page)"/>
        <w:docPartUnique/>
      </w:docPartObj>
    </w:sdtPr>
    <w:sdtEndPr/>
    <w:sdtContent>
      <w:p w14:paraId="542B2634" w14:textId="17E06987" w:rsidR="006F4BC5" w:rsidRDefault="006F4B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D6">
          <w:rPr>
            <w:noProof/>
          </w:rPr>
          <w:t>1</w:t>
        </w:r>
        <w:r>
          <w:fldChar w:fldCharType="end"/>
        </w:r>
      </w:p>
    </w:sdtContent>
  </w:sdt>
  <w:p w14:paraId="48C570AC" w14:textId="77777777" w:rsidR="006F4BC5" w:rsidRDefault="006F4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4BE9" w14:textId="77777777" w:rsidR="00F57FB4" w:rsidRDefault="00F57FB4" w:rsidP="006F4BC5">
      <w:r>
        <w:separator/>
      </w:r>
    </w:p>
  </w:footnote>
  <w:footnote w:type="continuationSeparator" w:id="0">
    <w:p w14:paraId="17E3B3D2" w14:textId="77777777" w:rsidR="00F57FB4" w:rsidRDefault="00F57FB4" w:rsidP="006F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DFD"/>
    <w:multiLevelType w:val="multilevel"/>
    <w:tmpl w:val="6044A2A4"/>
    <w:lvl w:ilvl="0">
      <w:start w:val="1"/>
      <w:numFmt w:val="decimal"/>
      <w:lvlText w:val="%1."/>
      <w:lvlJc w:val="left"/>
      <w:pPr>
        <w:ind w:left="474" w:hanging="361"/>
      </w:pPr>
      <w:rPr>
        <w:rFonts w:hint="default"/>
        <w:w w:val="100"/>
        <w:highlight w:val="lightGray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90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10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0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0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6" w:hanging="432"/>
      </w:pPr>
      <w:rPr>
        <w:rFonts w:hint="default"/>
        <w:lang w:val="pt-PT" w:eastAsia="pt-PT" w:bidi="pt-PT"/>
      </w:rPr>
    </w:lvl>
  </w:abstractNum>
  <w:abstractNum w:abstractNumId="1" w15:restartNumberingAfterBreak="0">
    <w:nsid w:val="130B455C"/>
    <w:multiLevelType w:val="hybridMultilevel"/>
    <w:tmpl w:val="9000B3F2"/>
    <w:lvl w:ilvl="0" w:tplc="E9C23F0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6F3"/>
    <w:multiLevelType w:val="hybridMultilevel"/>
    <w:tmpl w:val="6C740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B9E"/>
    <w:multiLevelType w:val="hybridMultilevel"/>
    <w:tmpl w:val="9124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2062E"/>
    <w:multiLevelType w:val="hybridMultilevel"/>
    <w:tmpl w:val="F0603282"/>
    <w:lvl w:ilvl="0" w:tplc="6FEACEE0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B51"/>
    <w:multiLevelType w:val="hybridMultilevel"/>
    <w:tmpl w:val="4C604F20"/>
    <w:lvl w:ilvl="0" w:tplc="BE32FD8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6740"/>
    <w:multiLevelType w:val="hybridMultilevel"/>
    <w:tmpl w:val="EE0A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D2649"/>
    <w:multiLevelType w:val="hybridMultilevel"/>
    <w:tmpl w:val="CD8C0666"/>
    <w:lvl w:ilvl="0" w:tplc="924E30B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2532C8"/>
    <w:multiLevelType w:val="hybridMultilevel"/>
    <w:tmpl w:val="809A13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647DD"/>
    <w:multiLevelType w:val="hybridMultilevel"/>
    <w:tmpl w:val="6AE44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5C"/>
    <w:rsid w:val="000152A8"/>
    <w:rsid w:val="00026F0D"/>
    <w:rsid w:val="00036338"/>
    <w:rsid w:val="00036781"/>
    <w:rsid w:val="000601C2"/>
    <w:rsid w:val="00061ADF"/>
    <w:rsid w:val="0006343F"/>
    <w:rsid w:val="000B479E"/>
    <w:rsid w:val="000D346D"/>
    <w:rsid w:val="000E4A6F"/>
    <w:rsid w:val="000F148B"/>
    <w:rsid w:val="000F6C02"/>
    <w:rsid w:val="001155CE"/>
    <w:rsid w:val="001366B0"/>
    <w:rsid w:val="00155877"/>
    <w:rsid w:val="00167FC9"/>
    <w:rsid w:val="0017071E"/>
    <w:rsid w:val="001724A9"/>
    <w:rsid w:val="00172706"/>
    <w:rsid w:val="001826CC"/>
    <w:rsid w:val="00190E92"/>
    <w:rsid w:val="00192874"/>
    <w:rsid w:val="001A4689"/>
    <w:rsid w:val="00212A84"/>
    <w:rsid w:val="00223AC8"/>
    <w:rsid w:val="00235507"/>
    <w:rsid w:val="0027732B"/>
    <w:rsid w:val="00282890"/>
    <w:rsid w:val="00287D3D"/>
    <w:rsid w:val="002A1DF1"/>
    <w:rsid w:val="002A3264"/>
    <w:rsid w:val="002B1483"/>
    <w:rsid w:val="002C54A0"/>
    <w:rsid w:val="00311DF5"/>
    <w:rsid w:val="00320511"/>
    <w:rsid w:val="0032741B"/>
    <w:rsid w:val="00330ED6"/>
    <w:rsid w:val="00331F3A"/>
    <w:rsid w:val="0033376D"/>
    <w:rsid w:val="00370F38"/>
    <w:rsid w:val="00373C0A"/>
    <w:rsid w:val="00384475"/>
    <w:rsid w:val="004220BF"/>
    <w:rsid w:val="00441F50"/>
    <w:rsid w:val="00450BCE"/>
    <w:rsid w:val="00461143"/>
    <w:rsid w:val="00464BB9"/>
    <w:rsid w:val="00472D2E"/>
    <w:rsid w:val="0049411C"/>
    <w:rsid w:val="004A18E8"/>
    <w:rsid w:val="004D2D03"/>
    <w:rsid w:val="004F5B16"/>
    <w:rsid w:val="00515071"/>
    <w:rsid w:val="00521EF2"/>
    <w:rsid w:val="005739F0"/>
    <w:rsid w:val="00587C8D"/>
    <w:rsid w:val="005B36D7"/>
    <w:rsid w:val="005C6803"/>
    <w:rsid w:val="005E118E"/>
    <w:rsid w:val="005F271C"/>
    <w:rsid w:val="005F581A"/>
    <w:rsid w:val="00627013"/>
    <w:rsid w:val="00637895"/>
    <w:rsid w:val="00647423"/>
    <w:rsid w:val="00647D7B"/>
    <w:rsid w:val="006512C3"/>
    <w:rsid w:val="00661325"/>
    <w:rsid w:val="00662945"/>
    <w:rsid w:val="006758DE"/>
    <w:rsid w:val="00682349"/>
    <w:rsid w:val="006B0165"/>
    <w:rsid w:val="006D390C"/>
    <w:rsid w:val="006F4BC5"/>
    <w:rsid w:val="006F6D82"/>
    <w:rsid w:val="00734E37"/>
    <w:rsid w:val="007560CD"/>
    <w:rsid w:val="00760C34"/>
    <w:rsid w:val="00764726"/>
    <w:rsid w:val="007657C8"/>
    <w:rsid w:val="007700A3"/>
    <w:rsid w:val="007756A7"/>
    <w:rsid w:val="00790088"/>
    <w:rsid w:val="007936EA"/>
    <w:rsid w:val="007A22D3"/>
    <w:rsid w:val="007B7045"/>
    <w:rsid w:val="007B73BC"/>
    <w:rsid w:val="007F3606"/>
    <w:rsid w:val="00814B9D"/>
    <w:rsid w:val="0086755E"/>
    <w:rsid w:val="008D5918"/>
    <w:rsid w:val="008D5C34"/>
    <w:rsid w:val="008E25AA"/>
    <w:rsid w:val="008E74B7"/>
    <w:rsid w:val="0094370E"/>
    <w:rsid w:val="00950FD5"/>
    <w:rsid w:val="009B121A"/>
    <w:rsid w:val="009E7DE8"/>
    <w:rsid w:val="009F6FE1"/>
    <w:rsid w:val="00A07177"/>
    <w:rsid w:val="00A35A0E"/>
    <w:rsid w:val="00A70E81"/>
    <w:rsid w:val="00AB1668"/>
    <w:rsid w:val="00AC1A4A"/>
    <w:rsid w:val="00AC540D"/>
    <w:rsid w:val="00AD2069"/>
    <w:rsid w:val="00B03B98"/>
    <w:rsid w:val="00B1610D"/>
    <w:rsid w:val="00B20A5C"/>
    <w:rsid w:val="00B2498D"/>
    <w:rsid w:val="00B36DCD"/>
    <w:rsid w:val="00B404F7"/>
    <w:rsid w:val="00B53E6F"/>
    <w:rsid w:val="00B71161"/>
    <w:rsid w:val="00B9076A"/>
    <w:rsid w:val="00BB0C63"/>
    <w:rsid w:val="00BB6364"/>
    <w:rsid w:val="00BC4897"/>
    <w:rsid w:val="00C063EB"/>
    <w:rsid w:val="00C771F9"/>
    <w:rsid w:val="00CA0E54"/>
    <w:rsid w:val="00CC7707"/>
    <w:rsid w:val="00D47308"/>
    <w:rsid w:val="00D876BF"/>
    <w:rsid w:val="00DA0C01"/>
    <w:rsid w:val="00DA7C59"/>
    <w:rsid w:val="00DB575F"/>
    <w:rsid w:val="00DC2730"/>
    <w:rsid w:val="00DC2982"/>
    <w:rsid w:val="00DF5A61"/>
    <w:rsid w:val="00E04C7E"/>
    <w:rsid w:val="00E0513D"/>
    <w:rsid w:val="00E63F7C"/>
    <w:rsid w:val="00E64146"/>
    <w:rsid w:val="00E815D6"/>
    <w:rsid w:val="00E859E0"/>
    <w:rsid w:val="00EC4023"/>
    <w:rsid w:val="00EC7CC8"/>
    <w:rsid w:val="00EE368A"/>
    <w:rsid w:val="00EE4638"/>
    <w:rsid w:val="00EF61F8"/>
    <w:rsid w:val="00F02AB6"/>
    <w:rsid w:val="00F05AB2"/>
    <w:rsid w:val="00F05FA7"/>
    <w:rsid w:val="00F07CAD"/>
    <w:rsid w:val="00F16BF4"/>
    <w:rsid w:val="00F221CD"/>
    <w:rsid w:val="00F515E7"/>
    <w:rsid w:val="00F57FB4"/>
    <w:rsid w:val="00FA31BE"/>
    <w:rsid w:val="00FC18FC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837C"/>
  <w15:docId w15:val="{D73980C8-8865-4E6E-A62F-A0C2B95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82349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6781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36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78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E815D6"/>
    <w:pPr>
      <w:autoSpaceDE w:val="0"/>
      <w:autoSpaceDN w:val="0"/>
    </w:pPr>
    <w:rPr>
      <w:rFonts w:ascii="Calibri" w:eastAsiaTheme="minorHAnsi" w:hAnsi="Calibri" w:cs="Calibri"/>
      <w:sz w:val="22"/>
      <w:szCs w:val="22"/>
      <w:lang w:val="en-US" w:eastAsia="pt-P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15D6"/>
    <w:rPr>
      <w:rFonts w:ascii="Calibri" w:eastAsiaTheme="minorHAnsi" w:hAnsi="Calibri" w:cs="Calibri"/>
      <w:sz w:val="22"/>
      <w:szCs w:val="22"/>
      <w:lang w:val="en-US" w:eastAsia="pt-PT"/>
    </w:rPr>
  </w:style>
  <w:style w:type="paragraph" w:customStyle="1" w:styleId="Default">
    <w:name w:val="Default"/>
    <w:rsid w:val="00B53E6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BE"/>
    <w:rPr>
      <w:b/>
      <w:bCs/>
      <w:sz w:val="20"/>
      <w:szCs w:val="20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1928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74B7"/>
  </w:style>
  <w:style w:type="paragraph" w:styleId="Header">
    <w:name w:val="header"/>
    <w:basedOn w:val="Normal"/>
    <w:link w:val="HeaderChar"/>
    <w:uiPriority w:val="99"/>
    <w:unhideWhenUsed/>
    <w:rsid w:val="006F4B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5"/>
  </w:style>
  <w:style w:type="paragraph" w:styleId="Footer">
    <w:name w:val="footer"/>
    <w:basedOn w:val="Normal"/>
    <w:link w:val="FooterChar"/>
    <w:uiPriority w:val="99"/>
    <w:unhideWhenUsed/>
    <w:rsid w:val="006F4B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7292-37AD-4869-93CC-22A3C452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Ibrahima Souley</cp:lastModifiedBy>
  <cp:revision>2</cp:revision>
  <dcterms:created xsi:type="dcterms:W3CDTF">2022-04-21T14:28:00Z</dcterms:created>
  <dcterms:modified xsi:type="dcterms:W3CDTF">2022-04-21T14:28:00Z</dcterms:modified>
</cp:coreProperties>
</file>