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37E8E" w14:textId="1B6C1615" w:rsidR="009D7634" w:rsidRPr="00BE7698" w:rsidRDefault="009D7634" w:rsidP="00535C8F">
      <w:pPr>
        <w:suppressAutoHyphens w:val="0"/>
        <w:overflowPunct/>
        <w:autoSpaceDE/>
        <w:autoSpaceDN/>
        <w:adjustRightInd/>
        <w:jc w:val="center"/>
        <w:textAlignment w:val="auto"/>
        <w:rPr>
          <w:b/>
          <w:lang w:val="fr-FR"/>
        </w:rPr>
      </w:pPr>
      <w:r w:rsidRPr="00BE7698">
        <w:rPr>
          <w:b/>
          <w:lang w:val="fr-FR"/>
        </w:rPr>
        <w:t>REPUBLIQUE DU NIGER</w:t>
      </w:r>
    </w:p>
    <w:p w14:paraId="23037E8F" w14:textId="77777777" w:rsidR="009D7634" w:rsidRPr="00BE7698" w:rsidRDefault="009D7634" w:rsidP="009D7634">
      <w:pPr>
        <w:jc w:val="center"/>
        <w:rPr>
          <w:b/>
          <w:bCs/>
          <w:color w:val="000000"/>
          <w:sz w:val="40"/>
          <w:szCs w:val="40"/>
          <w:lang w:val="fr-FR"/>
        </w:rPr>
      </w:pPr>
      <w:r w:rsidRPr="00BE7698">
        <w:rPr>
          <w:b/>
          <w:noProof/>
          <w:lang w:val="fr-FR" w:eastAsia="fr-FR"/>
        </w:rPr>
        <w:drawing>
          <wp:inline distT="0" distB="0" distL="0" distR="0" wp14:anchorId="23037EE1" wp14:editId="303AAA0C">
            <wp:extent cx="1398022" cy="10504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5919" cy="1056381"/>
                    </a:xfrm>
                    <a:prstGeom prst="rect">
                      <a:avLst/>
                    </a:prstGeom>
                    <a:noFill/>
                    <a:ln>
                      <a:noFill/>
                    </a:ln>
                  </pic:spPr>
                </pic:pic>
              </a:graphicData>
            </a:graphic>
          </wp:inline>
        </w:drawing>
      </w:r>
    </w:p>
    <w:p w14:paraId="449BF0C9" w14:textId="77777777" w:rsidR="000B73D7" w:rsidRDefault="009D7634" w:rsidP="009D7634">
      <w:pPr>
        <w:suppressAutoHyphens w:val="0"/>
        <w:overflowPunct/>
        <w:autoSpaceDE/>
        <w:autoSpaceDN/>
        <w:adjustRightInd/>
        <w:jc w:val="center"/>
        <w:textAlignment w:val="auto"/>
        <w:rPr>
          <w:b/>
          <w:sz w:val="28"/>
          <w:szCs w:val="28"/>
        </w:rPr>
      </w:pPr>
      <w:r w:rsidRPr="00BE7698">
        <w:rPr>
          <w:b/>
          <w:sz w:val="28"/>
          <w:szCs w:val="28"/>
        </w:rPr>
        <w:t xml:space="preserve">MILLENNIUM CHALLENGE ACCOUNT NIGER </w:t>
      </w:r>
    </w:p>
    <w:p w14:paraId="23037E90" w14:textId="5565FCB1" w:rsidR="009D7634" w:rsidRPr="00BE7698" w:rsidRDefault="009D7634" w:rsidP="009D7634">
      <w:pPr>
        <w:suppressAutoHyphens w:val="0"/>
        <w:overflowPunct/>
        <w:autoSpaceDE/>
        <w:autoSpaceDN/>
        <w:adjustRightInd/>
        <w:jc w:val="center"/>
        <w:textAlignment w:val="auto"/>
        <w:rPr>
          <w:b/>
          <w:sz w:val="28"/>
          <w:szCs w:val="28"/>
        </w:rPr>
      </w:pPr>
      <w:r w:rsidRPr="00BE7698">
        <w:rPr>
          <w:b/>
          <w:sz w:val="28"/>
          <w:szCs w:val="28"/>
        </w:rPr>
        <w:t>(MCA-NIGER)</w:t>
      </w:r>
    </w:p>
    <w:p w14:paraId="23037E91" w14:textId="77777777" w:rsidR="009E4B5A" w:rsidRPr="007E5873" w:rsidRDefault="009E4B5A" w:rsidP="009D7634">
      <w:pPr>
        <w:jc w:val="center"/>
        <w:rPr>
          <w:b/>
          <w:bCs/>
          <w:color w:val="000000"/>
          <w:szCs w:val="24"/>
        </w:rPr>
      </w:pPr>
    </w:p>
    <w:p w14:paraId="197A11EE" w14:textId="2A723C26" w:rsidR="000B73D7" w:rsidRDefault="009E4B5A" w:rsidP="000B73D7">
      <w:pPr>
        <w:spacing w:line="275" w:lineRule="auto"/>
        <w:jc w:val="center"/>
        <w:textDirection w:val="btLr"/>
        <w:rPr>
          <w:b/>
          <w:kern w:val="28"/>
          <w:szCs w:val="24"/>
          <w:lang w:val="fr-FR"/>
        </w:rPr>
      </w:pPr>
      <w:r w:rsidRPr="009E4B5A">
        <w:rPr>
          <w:b/>
          <w:bCs/>
          <w:color w:val="000000"/>
          <w:szCs w:val="24"/>
          <w:lang w:val="fr-FR"/>
        </w:rPr>
        <w:t>DAO</w:t>
      </w:r>
      <w:r w:rsidRPr="009E4B5A">
        <w:rPr>
          <w:b/>
          <w:kern w:val="28"/>
          <w:szCs w:val="24"/>
          <w:lang w:val="fr-FR"/>
        </w:rPr>
        <w:t xml:space="preserve"> pour les </w:t>
      </w:r>
      <w:r w:rsidRPr="009E4B5A">
        <w:rPr>
          <w:b/>
          <w:szCs w:val="24"/>
          <w:lang w:val="fr-FR"/>
        </w:rPr>
        <w:t xml:space="preserve">Travaux </w:t>
      </w:r>
      <w:r w:rsidR="000B73D7">
        <w:rPr>
          <w:b/>
          <w:kern w:val="28"/>
          <w:szCs w:val="24"/>
          <w:lang w:val="fr-FR"/>
        </w:rPr>
        <w:t>de</w:t>
      </w:r>
      <w:r w:rsidR="000B73D7" w:rsidRPr="000B73D7">
        <w:rPr>
          <w:b/>
          <w:kern w:val="28"/>
          <w:szCs w:val="24"/>
          <w:lang w:val="fr-FR"/>
        </w:rPr>
        <w:t xml:space="preserve"> réalisation et/ou la réhabilitation des Marchés à bétail pour l’activité « Projet Régional d’Appui au Pastoralisme au Sahel (PRAPS) » du Projet des Communautés Résilientes au Climat (CRC) dans les régions de Dosso, Maradi Tahoua et Tillabéry</w:t>
      </w:r>
    </w:p>
    <w:p w14:paraId="45D1757C" w14:textId="77777777" w:rsidR="000B73D7" w:rsidRDefault="000B73D7" w:rsidP="000B73D7">
      <w:pPr>
        <w:spacing w:line="275" w:lineRule="auto"/>
        <w:jc w:val="center"/>
        <w:textDirection w:val="btLr"/>
        <w:rPr>
          <w:b/>
          <w:kern w:val="28"/>
          <w:szCs w:val="24"/>
          <w:lang w:val="fr-FR"/>
        </w:rPr>
      </w:pPr>
    </w:p>
    <w:p w14:paraId="23037E92" w14:textId="7D7D2A6C" w:rsidR="009D7634" w:rsidRPr="000B73D7" w:rsidRDefault="000B73D7" w:rsidP="000B73D7">
      <w:pPr>
        <w:spacing w:line="275" w:lineRule="auto"/>
        <w:jc w:val="center"/>
        <w:textDirection w:val="btLr"/>
        <w:rPr>
          <w:b/>
          <w:szCs w:val="24"/>
          <w:lang w:val="fr-FR"/>
        </w:rPr>
      </w:pPr>
      <w:r w:rsidRPr="000B73D7">
        <w:rPr>
          <w:b/>
          <w:kern w:val="28"/>
          <w:szCs w:val="24"/>
          <w:lang w:val="fr-FR"/>
        </w:rPr>
        <w:t>Les travaux sont repartis en Huit (8) lots</w:t>
      </w:r>
      <w:r w:rsidR="009E4B5A">
        <w:rPr>
          <w:b/>
          <w:szCs w:val="24"/>
          <w:lang w:val="fr-FR"/>
        </w:rPr>
        <w:t xml:space="preserve"> - </w:t>
      </w:r>
      <w:r w:rsidR="009E4B5A" w:rsidRPr="009E4B5A">
        <w:rPr>
          <w:b/>
          <w:szCs w:val="24"/>
          <w:lang w:val="fr-FR"/>
        </w:rPr>
        <w:t xml:space="preserve">DAO N° : </w:t>
      </w:r>
      <w:r w:rsidRPr="000B73D7">
        <w:rPr>
          <w:b/>
          <w:szCs w:val="24"/>
          <w:lang w:val="fr-FR"/>
        </w:rPr>
        <w:t>CR/PRAPS/3/CB/144/20</w:t>
      </w:r>
    </w:p>
    <w:p w14:paraId="23037E93" w14:textId="77777777" w:rsidR="009E4B5A" w:rsidRDefault="009E4B5A" w:rsidP="009D7634">
      <w:pPr>
        <w:jc w:val="center"/>
        <w:rPr>
          <w:b/>
          <w:szCs w:val="24"/>
          <w:lang w:val="fr-FR"/>
        </w:rPr>
      </w:pPr>
    </w:p>
    <w:p w14:paraId="23037E94" w14:textId="1BDC64E1" w:rsidR="009E4B5A" w:rsidRDefault="002A3A4A" w:rsidP="009D7634">
      <w:pPr>
        <w:jc w:val="center"/>
        <w:rPr>
          <w:b/>
          <w:szCs w:val="24"/>
          <w:lang w:val="fr-FR"/>
        </w:rPr>
      </w:pPr>
      <w:r>
        <w:rPr>
          <w:b/>
          <w:szCs w:val="24"/>
          <w:lang w:val="fr-FR"/>
        </w:rPr>
        <w:t xml:space="preserve">BULLETIN DE </w:t>
      </w:r>
      <w:r w:rsidR="009E4B5A">
        <w:rPr>
          <w:b/>
          <w:szCs w:val="24"/>
          <w:lang w:val="fr-FR"/>
        </w:rPr>
        <w:t>CLARIFICATIONS N</w:t>
      </w:r>
      <w:r w:rsidR="000B73D7">
        <w:rPr>
          <w:b/>
          <w:szCs w:val="24"/>
          <w:lang w:val="fr-FR"/>
        </w:rPr>
        <w:t>°0</w:t>
      </w:r>
      <w:r w:rsidR="009E4B5A">
        <w:rPr>
          <w:b/>
          <w:szCs w:val="24"/>
          <w:lang w:val="fr-FR"/>
        </w:rPr>
        <w:t xml:space="preserve">1 </w:t>
      </w:r>
    </w:p>
    <w:p w14:paraId="67D6F0D9" w14:textId="3BE2B52F" w:rsidR="003E54A2" w:rsidRDefault="003E54A2" w:rsidP="003E54A2">
      <w:pPr>
        <w:rPr>
          <w:b/>
          <w:szCs w:val="24"/>
          <w:lang w:val="fr-FR"/>
        </w:rPr>
      </w:pPr>
    </w:p>
    <w:p w14:paraId="52052ECE" w14:textId="79979E36" w:rsidR="003E4E7C" w:rsidRDefault="003E54A2" w:rsidP="003E54A2">
      <w:pPr>
        <w:jc w:val="both"/>
        <w:rPr>
          <w:bCs/>
          <w:i/>
          <w:iCs/>
          <w:szCs w:val="24"/>
          <w:lang w:val="fr-SN"/>
        </w:rPr>
      </w:pPr>
      <w:r w:rsidRPr="003E54A2">
        <w:rPr>
          <w:b/>
          <w:i/>
          <w:iCs/>
          <w:szCs w:val="24"/>
          <w:lang w:val="fr-SN"/>
        </w:rPr>
        <w:t xml:space="preserve">Note : </w:t>
      </w:r>
      <w:r w:rsidRPr="0041323B">
        <w:rPr>
          <w:bCs/>
          <w:i/>
          <w:iCs/>
          <w:szCs w:val="24"/>
          <w:lang w:val="fr-SN"/>
        </w:rPr>
        <w:t>Le présent Bulletin N</w:t>
      </w:r>
      <w:r w:rsidR="000B73D7" w:rsidRPr="0041323B">
        <w:rPr>
          <w:bCs/>
          <w:i/>
          <w:iCs/>
          <w:szCs w:val="24"/>
          <w:lang w:val="fr-SN"/>
        </w:rPr>
        <w:t>°0</w:t>
      </w:r>
      <w:r w:rsidRPr="0041323B">
        <w:rPr>
          <w:bCs/>
          <w:i/>
          <w:iCs/>
          <w:szCs w:val="24"/>
          <w:lang w:val="fr-SN"/>
        </w:rPr>
        <w:t xml:space="preserve">1 </w:t>
      </w:r>
      <w:r w:rsidR="000B73D7" w:rsidRPr="0041323B">
        <w:rPr>
          <w:bCs/>
          <w:i/>
          <w:iCs/>
          <w:szCs w:val="24"/>
          <w:lang w:val="fr-SN"/>
        </w:rPr>
        <w:t>fait suite aux</w:t>
      </w:r>
      <w:r w:rsidRPr="0041323B">
        <w:rPr>
          <w:bCs/>
          <w:i/>
          <w:iCs/>
          <w:szCs w:val="24"/>
          <w:lang w:val="fr-SN"/>
        </w:rPr>
        <w:t xml:space="preserve"> </w:t>
      </w:r>
      <w:r w:rsidR="000B73D7" w:rsidRPr="0041323B">
        <w:rPr>
          <w:bCs/>
          <w:i/>
          <w:iCs/>
          <w:szCs w:val="24"/>
          <w:lang w:val="fr-SN"/>
        </w:rPr>
        <w:t>demandes d’éclaircissement</w:t>
      </w:r>
      <w:r w:rsidRPr="0041323B">
        <w:rPr>
          <w:bCs/>
          <w:i/>
          <w:iCs/>
          <w:szCs w:val="24"/>
          <w:lang w:val="fr-SN"/>
        </w:rPr>
        <w:t xml:space="preserve"> reçu</w:t>
      </w:r>
      <w:r w:rsidR="007C56B4" w:rsidRPr="0041323B">
        <w:rPr>
          <w:bCs/>
          <w:i/>
          <w:iCs/>
          <w:szCs w:val="24"/>
          <w:lang w:val="fr-SN"/>
        </w:rPr>
        <w:t>e</w:t>
      </w:r>
      <w:r w:rsidRPr="0041323B">
        <w:rPr>
          <w:bCs/>
          <w:i/>
          <w:iCs/>
          <w:szCs w:val="24"/>
          <w:lang w:val="fr-SN"/>
        </w:rPr>
        <w:t xml:space="preserve">s </w:t>
      </w:r>
      <w:r w:rsidR="000B73D7" w:rsidRPr="0041323B">
        <w:rPr>
          <w:bCs/>
          <w:i/>
          <w:iCs/>
          <w:szCs w:val="24"/>
          <w:lang w:val="fr-SN"/>
        </w:rPr>
        <w:t>dans le cadre du DAO susmentionné dont la date limite des questions a été fixée au 25 octobre 2022 avec réponses au 02 novembre 2022</w:t>
      </w:r>
      <w:r w:rsidR="0041323B">
        <w:rPr>
          <w:bCs/>
          <w:i/>
          <w:iCs/>
          <w:szCs w:val="24"/>
          <w:lang w:val="fr-SN"/>
        </w:rPr>
        <w:t xml:space="preserve"> conformément à la clause </w:t>
      </w:r>
      <w:r w:rsidR="0041323B" w:rsidRPr="0041323B">
        <w:rPr>
          <w:b/>
          <w:i/>
          <w:iCs/>
          <w:szCs w:val="24"/>
          <w:lang w:val="fr-SN"/>
        </w:rPr>
        <w:t>IS 8.1</w:t>
      </w:r>
      <w:r w:rsidR="0041323B">
        <w:rPr>
          <w:bCs/>
          <w:i/>
          <w:iCs/>
          <w:szCs w:val="24"/>
          <w:lang w:val="fr-SN"/>
        </w:rPr>
        <w:t xml:space="preserve"> du DAO ;</w:t>
      </w:r>
    </w:p>
    <w:p w14:paraId="489D75E0" w14:textId="77777777" w:rsidR="0041323B" w:rsidRPr="003E54A2" w:rsidRDefault="0041323B" w:rsidP="003E54A2">
      <w:pPr>
        <w:jc w:val="both"/>
        <w:rPr>
          <w:b/>
          <w:i/>
          <w:iCs/>
          <w:szCs w:val="24"/>
          <w:lang w:val="fr-SN"/>
        </w:rPr>
      </w:pPr>
    </w:p>
    <w:p w14:paraId="23037E97" w14:textId="1D1F986B" w:rsidR="009E4B5A" w:rsidRDefault="003E4E7C" w:rsidP="0041323B">
      <w:pPr>
        <w:rPr>
          <w:bCs/>
          <w:szCs w:val="24"/>
          <w:lang w:val="fr-FR"/>
        </w:rPr>
      </w:pPr>
      <w:r>
        <w:rPr>
          <w:b/>
          <w:szCs w:val="24"/>
          <w:lang w:val="fr-FR"/>
        </w:rPr>
        <w:t>Date de publication :</w:t>
      </w:r>
      <w:r w:rsidR="00843D56">
        <w:rPr>
          <w:b/>
          <w:szCs w:val="24"/>
          <w:lang w:val="fr-FR"/>
        </w:rPr>
        <w:t xml:space="preserve"> </w:t>
      </w:r>
      <w:r w:rsidR="000B73D7" w:rsidRPr="000B73D7">
        <w:rPr>
          <w:bCs/>
          <w:szCs w:val="24"/>
          <w:lang w:val="fr-FR"/>
        </w:rPr>
        <w:t>02</w:t>
      </w:r>
      <w:r w:rsidR="00E9057D" w:rsidRPr="000B73D7">
        <w:rPr>
          <w:bCs/>
          <w:szCs w:val="24"/>
          <w:lang w:val="fr-FR"/>
        </w:rPr>
        <w:t xml:space="preserve"> </w:t>
      </w:r>
      <w:r w:rsidR="000B73D7" w:rsidRPr="000B73D7">
        <w:rPr>
          <w:bCs/>
          <w:szCs w:val="24"/>
          <w:lang w:val="fr-FR"/>
        </w:rPr>
        <w:t>novembre</w:t>
      </w:r>
      <w:r w:rsidRPr="000B73D7">
        <w:rPr>
          <w:bCs/>
          <w:szCs w:val="24"/>
          <w:lang w:val="fr-FR"/>
        </w:rPr>
        <w:t xml:space="preserve"> 202</w:t>
      </w:r>
      <w:r w:rsidR="000B73D7" w:rsidRPr="000B73D7">
        <w:rPr>
          <w:bCs/>
          <w:szCs w:val="24"/>
          <w:lang w:val="fr-FR"/>
        </w:rPr>
        <w:t>2</w:t>
      </w:r>
    </w:p>
    <w:p w14:paraId="19AEBA2C" w14:textId="77777777" w:rsidR="00C85B87" w:rsidRPr="000B73D7" w:rsidRDefault="00C85B87" w:rsidP="000B73D7">
      <w:pPr>
        <w:jc w:val="center"/>
        <w:rPr>
          <w:bCs/>
          <w:szCs w:val="24"/>
          <w:lang w:val="fr-FR"/>
        </w:rPr>
      </w:pPr>
    </w:p>
    <w:tbl>
      <w:tblPr>
        <w:tblStyle w:val="TableGrid"/>
        <w:tblW w:w="13585" w:type="dxa"/>
        <w:tblLook w:val="04A0" w:firstRow="1" w:lastRow="0" w:firstColumn="1" w:lastColumn="0" w:noHBand="0" w:noVBand="1"/>
      </w:tblPr>
      <w:tblGrid>
        <w:gridCol w:w="6025"/>
        <w:gridCol w:w="7560"/>
      </w:tblGrid>
      <w:tr w:rsidR="009E4B5A" w14:paraId="23037E9A" w14:textId="77777777" w:rsidTr="001B167F">
        <w:tc>
          <w:tcPr>
            <w:tcW w:w="6025" w:type="dxa"/>
            <w:shd w:val="clear" w:color="auto" w:fill="D9D9D9" w:themeFill="background1" w:themeFillShade="D9"/>
          </w:tcPr>
          <w:p w14:paraId="23037E98" w14:textId="77777777" w:rsidR="009E4B5A" w:rsidRPr="00C85B87" w:rsidRDefault="009E4B5A" w:rsidP="009D7634">
            <w:pPr>
              <w:jc w:val="center"/>
              <w:rPr>
                <w:b/>
                <w:bCs/>
                <w:color w:val="000000"/>
                <w:szCs w:val="24"/>
                <w:highlight w:val="lightGray"/>
                <w:lang w:val="fr-FR"/>
              </w:rPr>
            </w:pPr>
            <w:r w:rsidRPr="00C85B87">
              <w:rPr>
                <w:b/>
                <w:bCs/>
                <w:color w:val="000000"/>
                <w:szCs w:val="24"/>
                <w:highlight w:val="lightGray"/>
                <w:lang w:val="fr-FR"/>
              </w:rPr>
              <w:t>QUESTIONS</w:t>
            </w:r>
          </w:p>
        </w:tc>
        <w:tc>
          <w:tcPr>
            <w:tcW w:w="7560" w:type="dxa"/>
            <w:shd w:val="clear" w:color="auto" w:fill="D9D9D9" w:themeFill="background1" w:themeFillShade="D9"/>
          </w:tcPr>
          <w:p w14:paraId="23037E99" w14:textId="77777777" w:rsidR="009E4B5A" w:rsidRPr="00C85B87" w:rsidRDefault="009E4B5A" w:rsidP="009D7634">
            <w:pPr>
              <w:jc w:val="center"/>
              <w:rPr>
                <w:b/>
                <w:bCs/>
                <w:color w:val="000000"/>
                <w:szCs w:val="24"/>
                <w:highlight w:val="lightGray"/>
                <w:lang w:val="fr-FR"/>
              </w:rPr>
            </w:pPr>
            <w:r w:rsidRPr="00C85B87">
              <w:rPr>
                <w:b/>
                <w:bCs/>
                <w:color w:val="000000"/>
                <w:szCs w:val="24"/>
                <w:highlight w:val="lightGray"/>
                <w:lang w:val="fr-FR"/>
              </w:rPr>
              <w:t>REPONSES</w:t>
            </w:r>
          </w:p>
        </w:tc>
      </w:tr>
      <w:tr w:rsidR="009E4B5A" w:rsidRPr="001B167F" w14:paraId="23037EA4" w14:textId="77777777" w:rsidTr="001B167F">
        <w:trPr>
          <w:trHeight w:val="260"/>
        </w:trPr>
        <w:tc>
          <w:tcPr>
            <w:tcW w:w="6025" w:type="dxa"/>
          </w:tcPr>
          <w:p w14:paraId="23037E9D" w14:textId="54FBFD16" w:rsidR="00C92F1C" w:rsidRPr="00C85B87" w:rsidRDefault="009E4B5A" w:rsidP="00C85B87">
            <w:pPr>
              <w:jc w:val="both"/>
              <w:rPr>
                <w:b/>
                <w:bCs/>
                <w:color w:val="000000"/>
                <w:szCs w:val="24"/>
                <w:lang w:val="fr-FR"/>
              </w:rPr>
            </w:pPr>
            <w:r>
              <w:rPr>
                <w:b/>
                <w:bCs/>
                <w:color w:val="000000"/>
                <w:szCs w:val="24"/>
                <w:lang w:val="fr-FR"/>
              </w:rPr>
              <w:t>Q1 :</w:t>
            </w:r>
            <w:r w:rsidRPr="009E4B5A">
              <w:rPr>
                <w:color w:val="000000"/>
                <w:szCs w:val="24"/>
                <w:lang w:val="fr-FR"/>
              </w:rPr>
              <w:t xml:space="preserve"> </w:t>
            </w:r>
            <w:r w:rsidR="00C85B87" w:rsidRPr="00C85B87">
              <w:rPr>
                <w:rFonts w:eastAsia="Times New Roman"/>
                <w:lang w:val="fr-FR"/>
              </w:rPr>
              <w:t>nous avons besoin du devis quantitatif et le bordereau des prix unitaires des huit lots</w:t>
            </w:r>
          </w:p>
        </w:tc>
        <w:tc>
          <w:tcPr>
            <w:tcW w:w="7560" w:type="dxa"/>
          </w:tcPr>
          <w:p w14:paraId="23037EA3" w14:textId="5BA66F5D" w:rsidR="007E2C44" w:rsidRPr="00935271" w:rsidRDefault="009E4B5A" w:rsidP="001B167F">
            <w:pPr>
              <w:jc w:val="both"/>
              <w:rPr>
                <w:color w:val="000000"/>
                <w:szCs w:val="24"/>
                <w:lang w:val="fr-FR"/>
              </w:rPr>
            </w:pPr>
            <w:r>
              <w:rPr>
                <w:b/>
                <w:bCs/>
                <w:color w:val="000000"/>
                <w:szCs w:val="24"/>
                <w:lang w:val="fr-FR"/>
              </w:rPr>
              <w:t xml:space="preserve">R1 : </w:t>
            </w:r>
            <w:r w:rsidR="003420E2">
              <w:rPr>
                <w:color w:val="000000"/>
                <w:szCs w:val="24"/>
                <w:lang w:val="fr-FR"/>
              </w:rPr>
              <w:t xml:space="preserve">Un addendum sera publié avec accès direct aux Bordereau des Prix et Devis Quantitatif </w:t>
            </w:r>
          </w:p>
        </w:tc>
      </w:tr>
      <w:tr w:rsidR="009E4B5A" w:rsidRPr="000B73D7" w14:paraId="23037EAA" w14:textId="77777777" w:rsidTr="001B167F">
        <w:trPr>
          <w:trHeight w:val="872"/>
        </w:trPr>
        <w:tc>
          <w:tcPr>
            <w:tcW w:w="6025" w:type="dxa"/>
            <w:shd w:val="clear" w:color="auto" w:fill="F2F2F2" w:themeFill="background1" w:themeFillShade="F2"/>
          </w:tcPr>
          <w:p w14:paraId="23037EA8" w14:textId="721378BB" w:rsidR="00C92F1C" w:rsidRPr="00130BF5" w:rsidRDefault="009E4B5A" w:rsidP="00130BF5">
            <w:pPr>
              <w:rPr>
                <w:rFonts w:eastAsia="Times New Roman"/>
                <w:sz w:val="22"/>
                <w:lang w:val="fr-FR"/>
              </w:rPr>
            </w:pPr>
            <w:r>
              <w:rPr>
                <w:b/>
                <w:bCs/>
                <w:color w:val="000000"/>
                <w:szCs w:val="24"/>
                <w:lang w:val="fr-FR"/>
              </w:rPr>
              <w:t xml:space="preserve">Q2 : </w:t>
            </w:r>
            <w:r w:rsidR="00C85B87" w:rsidRPr="00C85B87">
              <w:rPr>
                <w:rFonts w:eastAsia="Times New Roman"/>
                <w:lang w:val="fr-FR"/>
              </w:rPr>
              <w:t>Nous venons solliciter auprès de votre bienveillance,, de bien vouloir mettre à notre disposition les devis et bordereaux des prix unitaires par rapporte au dossier d'appel d'offres cité en objet. </w:t>
            </w:r>
          </w:p>
        </w:tc>
        <w:tc>
          <w:tcPr>
            <w:tcW w:w="7560" w:type="dxa"/>
            <w:shd w:val="clear" w:color="auto" w:fill="F2F2F2" w:themeFill="background1" w:themeFillShade="F2"/>
          </w:tcPr>
          <w:p w14:paraId="68F3D9D2" w14:textId="77777777" w:rsidR="009E4B5A" w:rsidRDefault="009E4B5A" w:rsidP="00924BFA">
            <w:pPr>
              <w:jc w:val="both"/>
              <w:rPr>
                <w:b/>
                <w:bCs/>
                <w:color w:val="000000"/>
                <w:szCs w:val="24"/>
                <w:lang w:val="fr-FR"/>
              </w:rPr>
            </w:pPr>
            <w:r>
              <w:rPr>
                <w:b/>
                <w:bCs/>
                <w:color w:val="000000"/>
                <w:szCs w:val="24"/>
                <w:lang w:val="fr-FR"/>
              </w:rPr>
              <w:t>R2 :</w:t>
            </w:r>
            <w:r w:rsidR="00C87E91">
              <w:rPr>
                <w:b/>
                <w:bCs/>
                <w:color w:val="000000"/>
                <w:szCs w:val="24"/>
                <w:lang w:val="fr-FR"/>
              </w:rPr>
              <w:t xml:space="preserve"> </w:t>
            </w:r>
          </w:p>
          <w:p w14:paraId="23037EA9" w14:textId="53045700" w:rsidR="00E77EF8" w:rsidRPr="00E77EF8" w:rsidRDefault="00E77EF8" w:rsidP="00924BFA">
            <w:pPr>
              <w:jc w:val="both"/>
              <w:rPr>
                <w:color w:val="000000"/>
                <w:szCs w:val="24"/>
                <w:lang w:val="fr-FR"/>
              </w:rPr>
            </w:pPr>
            <w:r w:rsidRPr="00E77EF8">
              <w:rPr>
                <w:color w:val="000000"/>
                <w:szCs w:val="24"/>
                <w:lang w:val="fr-FR"/>
              </w:rPr>
              <w:t>Idem (R</w:t>
            </w:r>
            <w:r>
              <w:rPr>
                <w:color w:val="000000"/>
                <w:szCs w:val="24"/>
                <w:lang w:val="fr-FR"/>
              </w:rPr>
              <w:t xml:space="preserve">éponse </w:t>
            </w:r>
            <w:r w:rsidRPr="00E77EF8">
              <w:rPr>
                <w:color w:val="000000"/>
                <w:szCs w:val="24"/>
                <w:lang w:val="fr-FR"/>
              </w:rPr>
              <w:t>1)</w:t>
            </w:r>
          </w:p>
        </w:tc>
      </w:tr>
      <w:tr w:rsidR="009E4B5A" w:rsidRPr="000B73D7" w14:paraId="23037EB2" w14:textId="77777777" w:rsidTr="001B167F">
        <w:tc>
          <w:tcPr>
            <w:tcW w:w="6025" w:type="dxa"/>
            <w:shd w:val="clear" w:color="auto" w:fill="auto"/>
          </w:tcPr>
          <w:p w14:paraId="30E96FED" w14:textId="77777777" w:rsidR="00C85B87" w:rsidRDefault="009E4B5A" w:rsidP="00C85B87">
            <w:pPr>
              <w:rPr>
                <w:rFonts w:eastAsiaTheme="minorHAnsi"/>
                <w:sz w:val="22"/>
                <w:lang w:val="fr-FR"/>
              </w:rPr>
            </w:pPr>
            <w:r w:rsidRPr="00130BF5">
              <w:rPr>
                <w:b/>
                <w:bCs/>
                <w:color w:val="000000"/>
                <w:szCs w:val="24"/>
                <w:lang w:val="fr-FR"/>
              </w:rPr>
              <w:t>Q3 :</w:t>
            </w:r>
            <w:r w:rsidRPr="00EC38DD">
              <w:rPr>
                <w:color w:val="000000"/>
                <w:szCs w:val="24"/>
                <w:lang w:val="fr-FR"/>
              </w:rPr>
              <w:t xml:space="preserve"> </w:t>
            </w:r>
            <w:r w:rsidR="00C85B87">
              <w:rPr>
                <w:lang w:val="fr-FR"/>
              </w:rPr>
              <w:t>Nous n’avons pas pu accéder aux fichiers des devis quantitatifs ainsi que les bordereaux de prix unitaires des différents lots 1,2,3,4,5,6,7 et 8 , via les liens indiqués dans le DAO ;</w:t>
            </w:r>
          </w:p>
          <w:p w14:paraId="23037EAD" w14:textId="3628A872" w:rsidR="00B46A55" w:rsidRPr="00130BF5" w:rsidRDefault="00C85B87" w:rsidP="00130BF5">
            <w:pPr>
              <w:rPr>
                <w:lang w:val="fr-FR"/>
              </w:rPr>
            </w:pPr>
            <w:r>
              <w:rPr>
                <w:lang w:val="fr-FR"/>
              </w:rPr>
              <w:t>La procédure étant de vous contacter , nous vous saurions grès de nous les envoyer à cette adresse e-mail ou nous indiquer la marche à suivre .</w:t>
            </w:r>
          </w:p>
        </w:tc>
        <w:tc>
          <w:tcPr>
            <w:tcW w:w="7560" w:type="dxa"/>
            <w:shd w:val="clear" w:color="auto" w:fill="auto"/>
          </w:tcPr>
          <w:p w14:paraId="23037EAE" w14:textId="3AFB615C" w:rsidR="00C85B87" w:rsidRPr="00924BFA" w:rsidRDefault="009E4B5A" w:rsidP="00C85B87">
            <w:pPr>
              <w:jc w:val="both"/>
              <w:rPr>
                <w:b/>
                <w:lang w:val="fr-FR"/>
              </w:rPr>
            </w:pPr>
            <w:r>
              <w:rPr>
                <w:b/>
                <w:bCs/>
                <w:color w:val="000000"/>
                <w:szCs w:val="24"/>
                <w:lang w:val="fr-FR"/>
              </w:rPr>
              <w:t>R3 </w:t>
            </w:r>
            <w:r w:rsidRPr="002A3A4A">
              <w:rPr>
                <w:b/>
                <w:bCs/>
                <w:color w:val="000000"/>
                <w:szCs w:val="24"/>
                <w:lang w:val="fr-FR"/>
              </w:rPr>
              <w:t xml:space="preserve">: </w:t>
            </w:r>
          </w:p>
          <w:p w14:paraId="23037EB1" w14:textId="2D741822" w:rsidR="008347B9" w:rsidRPr="00E77EF8" w:rsidRDefault="00E77EF8" w:rsidP="00924BFA">
            <w:pPr>
              <w:pStyle w:val="Headfid1"/>
              <w:suppressAutoHyphens/>
              <w:spacing w:before="0"/>
              <w:jc w:val="both"/>
              <w:rPr>
                <w:b w:val="0"/>
                <w:bCs/>
                <w:lang w:val="fr-FR"/>
              </w:rPr>
            </w:pPr>
            <w:r w:rsidRPr="00E77EF8">
              <w:rPr>
                <w:b w:val="0"/>
                <w:bCs/>
                <w:color w:val="000000"/>
                <w:szCs w:val="24"/>
                <w:lang w:val="fr-FR"/>
              </w:rPr>
              <w:t>Idem (Réponse 1)</w:t>
            </w:r>
          </w:p>
        </w:tc>
      </w:tr>
      <w:tr w:rsidR="007E5873" w:rsidRPr="000B73D7" w14:paraId="23037EB6" w14:textId="77777777" w:rsidTr="001B167F">
        <w:tc>
          <w:tcPr>
            <w:tcW w:w="6025" w:type="dxa"/>
            <w:shd w:val="clear" w:color="auto" w:fill="F2F2F2" w:themeFill="background1" w:themeFillShade="F2"/>
          </w:tcPr>
          <w:p w14:paraId="23037EB4" w14:textId="27C31994" w:rsidR="008547AB" w:rsidRPr="00C85B87" w:rsidRDefault="007E5873" w:rsidP="00C85B87">
            <w:pPr>
              <w:rPr>
                <w:b/>
                <w:bCs/>
                <w:color w:val="000000"/>
                <w:szCs w:val="24"/>
                <w:lang w:val="fr-FR"/>
              </w:rPr>
            </w:pPr>
            <w:r w:rsidRPr="006559E7">
              <w:rPr>
                <w:b/>
                <w:bCs/>
                <w:color w:val="000000"/>
                <w:szCs w:val="24"/>
                <w:lang w:val="fr-FR"/>
              </w:rPr>
              <w:lastRenderedPageBreak/>
              <w:t xml:space="preserve">Q4 : </w:t>
            </w:r>
            <w:r w:rsidR="00C85B87" w:rsidRPr="00C85B87">
              <w:rPr>
                <w:lang w:val="fr-FR"/>
              </w:rPr>
              <w:t>Après avoir consulté le dossier en question, je vous demande de bien vouloir nous envoyer les devis quantitatif et estimatif et les bordereau des prix unitaires.</w:t>
            </w:r>
          </w:p>
        </w:tc>
        <w:tc>
          <w:tcPr>
            <w:tcW w:w="7560" w:type="dxa"/>
            <w:shd w:val="clear" w:color="auto" w:fill="F2F2F2" w:themeFill="background1" w:themeFillShade="F2"/>
          </w:tcPr>
          <w:p w14:paraId="15156436" w14:textId="1CD085D5" w:rsidR="007E5873" w:rsidRDefault="000636A7" w:rsidP="000636A7">
            <w:pPr>
              <w:tabs>
                <w:tab w:val="left" w:pos="1272"/>
              </w:tabs>
              <w:jc w:val="both"/>
              <w:rPr>
                <w:color w:val="000000"/>
                <w:szCs w:val="24"/>
                <w:lang w:val="fr-FR"/>
              </w:rPr>
            </w:pPr>
            <w:r w:rsidRPr="00197D0B">
              <w:rPr>
                <w:b/>
                <w:bCs/>
                <w:color w:val="000000"/>
                <w:szCs w:val="24"/>
                <w:lang w:val="fr-FR"/>
              </w:rPr>
              <w:t>R4 :</w:t>
            </w:r>
          </w:p>
          <w:p w14:paraId="23037EB5" w14:textId="10E99681" w:rsidR="00197D0B" w:rsidRPr="00E77EF8" w:rsidRDefault="00E77EF8" w:rsidP="000636A7">
            <w:pPr>
              <w:tabs>
                <w:tab w:val="left" w:pos="1272"/>
              </w:tabs>
              <w:jc w:val="both"/>
              <w:rPr>
                <w:color w:val="000000"/>
                <w:szCs w:val="24"/>
                <w:lang w:val="fr-FR"/>
              </w:rPr>
            </w:pPr>
            <w:r w:rsidRPr="00E77EF8">
              <w:rPr>
                <w:color w:val="000000"/>
                <w:szCs w:val="24"/>
                <w:lang w:val="fr-FR"/>
              </w:rPr>
              <w:t>Idem (Réponse 1)</w:t>
            </w:r>
          </w:p>
        </w:tc>
      </w:tr>
      <w:tr w:rsidR="007E5873" w:rsidRPr="000B73D7" w14:paraId="23037EBC" w14:textId="77777777" w:rsidTr="001B167F">
        <w:trPr>
          <w:trHeight w:val="60"/>
        </w:trPr>
        <w:tc>
          <w:tcPr>
            <w:tcW w:w="6025" w:type="dxa"/>
          </w:tcPr>
          <w:p w14:paraId="23037EB8" w14:textId="4F6D3AE0" w:rsidR="007E5873" w:rsidRPr="007E5873" w:rsidRDefault="007E5873" w:rsidP="006559E7">
            <w:pPr>
              <w:jc w:val="both"/>
              <w:rPr>
                <w:color w:val="000000"/>
                <w:szCs w:val="24"/>
                <w:lang w:val="fr-FR"/>
              </w:rPr>
            </w:pPr>
            <w:r>
              <w:rPr>
                <w:b/>
                <w:bCs/>
                <w:color w:val="000000"/>
                <w:szCs w:val="24"/>
                <w:lang w:val="fr-FR"/>
              </w:rPr>
              <w:t xml:space="preserve">Q5 : </w:t>
            </w:r>
            <w:r w:rsidR="00C85B87" w:rsidRPr="00C85B87">
              <w:rPr>
                <w:rFonts w:eastAsia="Times New Roman"/>
                <w:lang w:val="fr-FR"/>
              </w:rPr>
              <w:t xml:space="preserve">j'ai besoin des cadre de devis et bordereau des prix unitaire pour le </w:t>
            </w:r>
            <w:proofErr w:type="spellStart"/>
            <w:r w:rsidR="00C85B87" w:rsidRPr="00C85B87">
              <w:rPr>
                <w:rFonts w:eastAsia="Times New Roman"/>
                <w:lang w:val="fr-FR"/>
              </w:rPr>
              <w:t>le</w:t>
            </w:r>
            <w:proofErr w:type="spellEnd"/>
            <w:r w:rsidR="00C85B87" w:rsidRPr="00C85B87">
              <w:rPr>
                <w:rFonts w:eastAsia="Times New Roman"/>
                <w:lang w:val="fr-FR"/>
              </w:rPr>
              <w:t xml:space="preserve"> marché de construction marché à </w:t>
            </w:r>
            <w:proofErr w:type="spellStart"/>
            <w:r w:rsidR="00C85B87" w:rsidRPr="00C85B87">
              <w:rPr>
                <w:rFonts w:eastAsia="Times New Roman"/>
                <w:lang w:val="fr-FR"/>
              </w:rPr>
              <w:t>bérail</w:t>
            </w:r>
            <w:proofErr w:type="spellEnd"/>
          </w:p>
        </w:tc>
        <w:tc>
          <w:tcPr>
            <w:tcW w:w="7560" w:type="dxa"/>
          </w:tcPr>
          <w:p w14:paraId="23037EB9" w14:textId="024CF37D" w:rsidR="00B46A55" w:rsidRPr="00B46A55" w:rsidRDefault="007E5873" w:rsidP="006559E7">
            <w:pPr>
              <w:jc w:val="both"/>
              <w:rPr>
                <w:color w:val="000000"/>
                <w:szCs w:val="24"/>
                <w:lang w:val="fr-FR"/>
              </w:rPr>
            </w:pPr>
            <w:r>
              <w:rPr>
                <w:b/>
                <w:bCs/>
                <w:color w:val="000000"/>
                <w:szCs w:val="24"/>
                <w:lang w:val="fr-FR"/>
              </w:rPr>
              <w:t xml:space="preserve">R5 : </w:t>
            </w:r>
          </w:p>
          <w:p w14:paraId="23037EBB" w14:textId="5E4D8F8A" w:rsidR="00197D0B" w:rsidRPr="00E77EF8" w:rsidRDefault="00E77EF8" w:rsidP="00C85B87">
            <w:pPr>
              <w:jc w:val="both"/>
              <w:rPr>
                <w:color w:val="000000"/>
                <w:szCs w:val="24"/>
                <w:lang w:val="fr-FR"/>
              </w:rPr>
            </w:pPr>
            <w:r w:rsidRPr="00E77EF8">
              <w:rPr>
                <w:color w:val="000000"/>
                <w:szCs w:val="24"/>
                <w:lang w:val="fr-FR"/>
              </w:rPr>
              <w:t>Idem (Réponse 1)</w:t>
            </w:r>
          </w:p>
        </w:tc>
      </w:tr>
      <w:tr w:rsidR="00BA0EB5" w:rsidRPr="000B73D7" w14:paraId="23037EC1" w14:textId="77777777" w:rsidTr="001B167F">
        <w:tc>
          <w:tcPr>
            <w:tcW w:w="6025" w:type="dxa"/>
            <w:shd w:val="clear" w:color="auto" w:fill="F2F2F2" w:themeFill="background1" w:themeFillShade="F2"/>
          </w:tcPr>
          <w:p w14:paraId="23037EBD" w14:textId="69206DFC" w:rsidR="00BA0EB5" w:rsidRPr="00C85B87" w:rsidRDefault="00BA0EB5" w:rsidP="00BA0EB5">
            <w:pPr>
              <w:jc w:val="both"/>
              <w:rPr>
                <w:color w:val="000000"/>
                <w:szCs w:val="24"/>
                <w:lang w:val="fr-FR"/>
              </w:rPr>
            </w:pPr>
            <w:r>
              <w:rPr>
                <w:b/>
                <w:bCs/>
                <w:color w:val="000000"/>
                <w:szCs w:val="24"/>
                <w:lang w:val="fr-FR"/>
              </w:rPr>
              <w:t>Q6 :</w:t>
            </w:r>
            <w:r w:rsidRPr="00C85B87">
              <w:rPr>
                <w:rFonts w:eastAsia="Times New Roman"/>
                <w:lang w:val="fr-FR"/>
              </w:rPr>
              <w:t xml:space="preserve"> veuillez nous envoyer les devis quantitatif de lot 1,2,3,4,5,6,7et8 et Bordeaux des prix </w:t>
            </w:r>
          </w:p>
        </w:tc>
        <w:tc>
          <w:tcPr>
            <w:tcW w:w="7560" w:type="dxa"/>
            <w:shd w:val="clear" w:color="auto" w:fill="F2F2F2" w:themeFill="background1" w:themeFillShade="F2"/>
          </w:tcPr>
          <w:p w14:paraId="533FC8EC" w14:textId="77777777" w:rsidR="00BA0EB5" w:rsidRPr="00E77EF8" w:rsidRDefault="00BA0EB5" w:rsidP="00BA0EB5">
            <w:pPr>
              <w:jc w:val="both"/>
              <w:rPr>
                <w:color w:val="000000"/>
                <w:szCs w:val="24"/>
                <w:lang w:val="fr-FR"/>
              </w:rPr>
            </w:pPr>
            <w:r w:rsidRPr="00E77EF8">
              <w:rPr>
                <w:color w:val="000000"/>
                <w:szCs w:val="24"/>
                <w:lang w:val="fr-FR"/>
              </w:rPr>
              <w:t xml:space="preserve">R6 : </w:t>
            </w:r>
          </w:p>
          <w:p w14:paraId="23037EC0" w14:textId="72690B85" w:rsidR="00E77EF8" w:rsidRPr="00E77EF8" w:rsidRDefault="00E77EF8" w:rsidP="00BA0EB5">
            <w:pPr>
              <w:jc w:val="both"/>
              <w:rPr>
                <w:color w:val="000000"/>
                <w:szCs w:val="24"/>
                <w:lang w:val="fr-FR"/>
              </w:rPr>
            </w:pPr>
            <w:r w:rsidRPr="00E77EF8">
              <w:rPr>
                <w:color w:val="000000"/>
                <w:szCs w:val="24"/>
                <w:lang w:val="fr-FR"/>
              </w:rPr>
              <w:t>Idem (Réponse 1)</w:t>
            </w:r>
          </w:p>
        </w:tc>
      </w:tr>
      <w:tr w:rsidR="00BA0EB5" w:rsidRPr="000B73D7" w14:paraId="23037EC6" w14:textId="77777777" w:rsidTr="001B167F">
        <w:tc>
          <w:tcPr>
            <w:tcW w:w="6025" w:type="dxa"/>
          </w:tcPr>
          <w:p w14:paraId="23037EC2" w14:textId="5CAA75E1" w:rsidR="00BA0EB5" w:rsidRPr="00C85B87" w:rsidRDefault="00BA0EB5" w:rsidP="00BA0EB5">
            <w:pPr>
              <w:jc w:val="both"/>
              <w:rPr>
                <w:b/>
                <w:bCs/>
                <w:color w:val="000000"/>
                <w:szCs w:val="24"/>
                <w:lang w:val="fr-FR"/>
              </w:rPr>
            </w:pPr>
            <w:r>
              <w:rPr>
                <w:b/>
                <w:bCs/>
                <w:color w:val="000000"/>
                <w:szCs w:val="24"/>
                <w:lang w:val="fr-FR"/>
              </w:rPr>
              <w:t>Q7 :</w:t>
            </w:r>
            <w:r w:rsidRPr="00C85B87">
              <w:rPr>
                <w:rFonts w:ascii="Helvetica" w:eastAsia="Times New Roman" w:hAnsi="Helvetica" w:cs="Helvetica"/>
                <w:sz w:val="20"/>
                <w:lang w:val="fr-FR"/>
              </w:rPr>
              <w:t xml:space="preserve"> nous venons par la présente vous demander de mettre à disposition du groupement d'entreprises, les devis et les bordereaux des Lot 1 à Lot 8.</w:t>
            </w:r>
          </w:p>
        </w:tc>
        <w:tc>
          <w:tcPr>
            <w:tcW w:w="7560" w:type="dxa"/>
          </w:tcPr>
          <w:p w14:paraId="6BBF8A34" w14:textId="77777777" w:rsidR="00BA0EB5" w:rsidRPr="00E77EF8" w:rsidRDefault="00BA0EB5" w:rsidP="00BA0EB5">
            <w:pPr>
              <w:jc w:val="both"/>
              <w:rPr>
                <w:b/>
                <w:bCs/>
                <w:color w:val="000000"/>
                <w:szCs w:val="24"/>
                <w:lang w:val="fr-FR"/>
              </w:rPr>
            </w:pPr>
            <w:r w:rsidRPr="00E77EF8">
              <w:rPr>
                <w:b/>
                <w:bCs/>
                <w:color w:val="000000"/>
                <w:szCs w:val="24"/>
                <w:lang w:val="fr-FR"/>
              </w:rPr>
              <w:t xml:space="preserve">R7 : </w:t>
            </w:r>
          </w:p>
          <w:p w14:paraId="23037EC5" w14:textId="2E25ECB8" w:rsidR="00E77EF8" w:rsidRPr="00E77EF8" w:rsidRDefault="00E77EF8" w:rsidP="00BA0EB5">
            <w:pPr>
              <w:jc w:val="both"/>
              <w:rPr>
                <w:color w:val="000000"/>
                <w:szCs w:val="24"/>
                <w:lang w:val="fr-FR"/>
              </w:rPr>
            </w:pPr>
            <w:r w:rsidRPr="00E77EF8">
              <w:rPr>
                <w:color w:val="000000"/>
                <w:szCs w:val="24"/>
                <w:lang w:val="fr-FR"/>
              </w:rPr>
              <w:t>Idem (Réponse 1)</w:t>
            </w:r>
          </w:p>
        </w:tc>
      </w:tr>
      <w:tr w:rsidR="00BA0EB5" w:rsidRPr="000B73D7" w14:paraId="23037ECD" w14:textId="77777777" w:rsidTr="001B167F">
        <w:tc>
          <w:tcPr>
            <w:tcW w:w="6025" w:type="dxa"/>
            <w:shd w:val="clear" w:color="auto" w:fill="F2F2F2" w:themeFill="background1" w:themeFillShade="F2"/>
          </w:tcPr>
          <w:p w14:paraId="23037EC7" w14:textId="423C720D" w:rsidR="00BA0EB5" w:rsidRPr="00C85B87" w:rsidRDefault="00BA0EB5" w:rsidP="00BA0EB5">
            <w:pPr>
              <w:jc w:val="both"/>
              <w:rPr>
                <w:b/>
                <w:bCs/>
                <w:color w:val="000000"/>
                <w:szCs w:val="24"/>
                <w:lang w:val="fr-FR"/>
              </w:rPr>
            </w:pPr>
            <w:r>
              <w:rPr>
                <w:b/>
                <w:bCs/>
                <w:color w:val="000000"/>
                <w:szCs w:val="24"/>
                <w:lang w:val="fr-FR"/>
              </w:rPr>
              <w:t xml:space="preserve">Q8 : </w:t>
            </w:r>
            <w:r w:rsidRPr="00C85B87">
              <w:rPr>
                <w:rFonts w:eastAsia="Times New Roman"/>
                <w:lang w:val="fr-FR"/>
              </w:rPr>
              <w:t xml:space="preserve">je vous </w:t>
            </w:r>
            <w:proofErr w:type="spellStart"/>
            <w:r w:rsidRPr="00C85B87">
              <w:rPr>
                <w:rFonts w:eastAsia="Times New Roman"/>
                <w:lang w:val="fr-FR"/>
              </w:rPr>
              <w:t>ecrires</w:t>
            </w:r>
            <w:proofErr w:type="spellEnd"/>
            <w:r w:rsidRPr="00C85B87">
              <w:rPr>
                <w:rFonts w:eastAsia="Times New Roman"/>
                <w:lang w:val="fr-FR"/>
              </w:rPr>
              <w:t xml:space="preserve"> pour avoir les bordereaux de prix relatif au DAO de </w:t>
            </w:r>
            <w:proofErr w:type="spellStart"/>
            <w:r w:rsidRPr="00C85B87">
              <w:rPr>
                <w:rFonts w:eastAsia="Times New Roman"/>
                <w:lang w:val="fr-FR"/>
              </w:rPr>
              <w:t>marchès</w:t>
            </w:r>
            <w:proofErr w:type="spellEnd"/>
            <w:r w:rsidRPr="00C85B87">
              <w:rPr>
                <w:rFonts w:eastAsia="Times New Roman"/>
                <w:lang w:val="fr-FR"/>
              </w:rPr>
              <w:t xml:space="preserve"> a </w:t>
            </w:r>
            <w:proofErr w:type="spellStart"/>
            <w:r w:rsidRPr="00C85B87">
              <w:rPr>
                <w:rFonts w:eastAsia="Times New Roman"/>
                <w:lang w:val="fr-FR"/>
              </w:rPr>
              <w:t>betail</w:t>
            </w:r>
            <w:proofErr w:type="spellEnd"/>
            <w:r w:rsidRPr="00C85B87">
              <w:rPr>
                <w:rFonts w:eastAsia="Times New Roman"/>
                <w:lang w:val="fr-FR"/>
              </w:rPr>
              <w:t xml:space="preserve"> que vous </w:t>
            </w:r>
            <w:proofErr w:type="spellStart"/>
            <w:r w:rsidRPr="00C85B87">
              <w:rPr>
                <w:rFonts w:eastAsia="Times New Roman"/>
                <w:lang w:val="fr-FR"/>
              </w:rPr>
              <w:t>avaiez</w:t>
            </w:r>
            <w:proofErr w:type="spellEnd"/>
            <w:r w:rsidRPr="00C85B87">
              <w:rPr>
                <w:rFonts w:eastAsia="Times New Roman"/>
                <w:lang w:val="fr-FR"/>
              </w:rPr>
              <w:t xml:space="preserve"> publier dans le </w:t>
            </w:r>
            <w:proofErr w:type="spellStart"/>
            <w:r w:rsidRPr="00C85B87">
              <w:rPr>
                <w:rFonts w:eastAsia="Times New Roman"/>
                <w:lang w:val="fr-FR"/>
              </w:rPr>
              <w:t>Nigeremploi</w:t>
            </w:r>
            <w:proofErr w:type="spellEnd"/>
            <w:r w:rsidRPr="00C85B87">
              <w:rPr>
                <w:rFonts w:eastAsia="Times New Roman"/>
                <w:lang w:val="fr-FR"/>
              </w:rPr>
              <w:t> </w:t>
            </w:r>
          </w:p>
        </w:tc>
        <w:tc>
          <w:tcPr>
            <w:tcW w:w="7560" w:type="dxa"/>
            <w:shd w:val="clear" w:color="auto" w:fill="F2F2F2" w:themeFill="background1" w:themeFillShade="F2"/>
          </w:tcPr>
          <w:p w14:paraId="47341B01" w14:textId="77777777" w:rsidR="00BA0EB5" w:rsidRDefault="00BA0EB5" w:rsidP="00BA0EB5">
            <w:pPr>
              <w:jc w:val="both"/>
              <w:rPr>
                <w:b/>
                <w:bCs/>
                <w:color w:val="000000"/>
                <w:szCs w:val="24"/>
                <w:lang w:val="fr-FR"/>
              </w:rPr>
            </w:pPr>
            <w:r w:rsidRPr="00162A8F">
              <w:rPr>
                <w:b/>
                <w:bCs/>
                <w:color w:val="000000"/>
                <w:szCs w:val="24"/>
                <w:lang w:val="fr-FR"/>
              </w:rPr>
              <w:t>R</w:t>
            </w:r>
            <w:r>
              <w:rPr>
                <w:b/>
                <w:bCs/>
                <w:color w:val="000000"/>
                <w:szCs w:val="24"/>
                <w:lang w:val="fr-FR"/>
              </w:rPr>
              <w:t>8</w:t>
            </w:r>
            <w:r w:rsidRPr="00162A8F">
              <w:rPr>
                <w:b/>
                <w:bCs/>
                <w:color w:val="000000"/>
                <w:szCs w:val="24"/>
                <w:lang w:val="fr-FR"/>
              </w:rPr>
              <w:t xml:space="preserve"> : </w:t>
            </w:r>
          </w:p>
          <w:p w14:paraId="23037ECC" w14:textId="34FCDFFD" w:rsidR="00E77EF8" w:rsidRPr="00E77EF8" w:rsidRDefault="00E77EF8" w:rsidP="00BA0EB5">
            <w:pPr>
              <w:jc w:val="both"/>
              <w:rPr>
                <w:color w:val="000000"/>
                <w:szCs w:val="24"/>
                <w:lang w:val="fr-FR"/>
              </w:rPr>
            </w:pPr>
            <w:r w:rsidRPr="00E77EF8">
              <w:rPr>
                <w:color w:val="000000"/>
                <w:szCs w:val="24"/>
                <w:lang w:val="fr-FR"/>
              </w:rPr>
              <w:t>Idem (Réponse 1)</w:t>
            </w:r>
          </w:p>
        </w:tc>
      </w:tr>
      <w:tr w:rsidR="00BA0EB5" w:rsidRPr="000B73D7" w14:paraId="23037ED1" w14:textId="77777777" w:rsidTr="001B167F">
        <w:tc>
          <w:tcPr>
            <w:tcW w:w="6025" w:type="dxa"/>
          </w:tcPr>
          <w:p w14:paraId="23037ECE" w14:textId="0FE88577" w:rsidR="00BA0EB5" w:rsidRPr="00C85B87" w:rsidRDefault="00BA0EB5" w:rsidP="00BA0EB5">
            <w:pPr>
              <w:rPr>
                <w:rFonts w:eastAsia="Times New Roman"/>
                <w:sz w:val="22"/>
                <w:lang w:val="fr-FR"/>
              </w:rPr>
            </w:pPr>
            <w:r>
              <w:rPr>
                <w:b/>
                <w:bCs/>
                <w:color w:val="000000"/>
                <w:szCs w:val="24"/>
                <w:lang w:val="fr-FR"/>
              </w:rPr>
              <w:t>Q9 :</w:t>
            </w:r>
            <w:r w:rsidRPr="00C85B87">
              <w:rPr>
                <w:rFonts w:eastAsia="Times New Roman"/>
                <w:lang w:val="fr-FR"/>
              </w:rPr>
              <w:t xml:space="preserve"> Merci de nous transmettre le devis du DAO cité en objet.</w:t>
            </w:r>
          </w:p>
        </w:tc>
        <w:tc>
          <w:tcPr>
            <w:tcW w:w="7560" w:type="dxa"/>
          </w:tcPr>
          <w:p w14:paraId="23037ED0" w14:textId="6429B297" w:rsidR="00BA0EB5" w:rsidRDefault="00BA0EB5" w:rsidP="00BA0EB5">
            <w:pPr>
              <w:jc w:val="both"/>
              <w:rPr>
                <w:b/>
                <w:bCs/>
                <w:color w:val="000000"/>
                <w:szCs w:val="24"/>
                <w:lang w:val="fr-FR"/>
              </w:rPr>
            </w:pPr>
            <w:r w:rsidRPr="00162A8F">
              <w:rPr>
                <w:b/>
                <w:bCs/>
                <w:color w:val="000000"/>
                <w:szCs w:val="24"/>
                <w:lang w:val="fr-FR"/>
              </w:rPr>
              <w:t>R</w:t>
            </w:r>
            <w:r>
              <w:rPr>
                <w:b/>
                <w:bCs/>
                <w:color w:val="000000"/>
                <w:szCs w:val="24"/>
                <w:lang w:val="fr-FR"/>
              </w:rPr>
              <w:t>9</w:t>
            </w:r>
            <w:r w:rsidRPr="00162A8F">
              <w:rPr>
                <w:b/>
                <w:bCs/>
                <w:color w:val="000000"/>
                <w:szCs w:val="24"/>
                <w:lang w:val="fr-FR"/>
              </w:rPr>
              <w:t xml:space="preserve"> : </w:t>
            </w:r>
            <w:r w:rsidR="00E77EF8" w:rsidRPr="00E77EF8">
              <w:rPr>
                <w:color w:val="000000"/>
                <w:szCs w:val="24"/>
                <w:lang w:val="fr-FR"/>
              </w:rPr>
              <w:t>Idem (Réponse 1)</w:t>
            </w:r>
          </w:p>
        </w:tc>
      </w:tr>
      <w:tr w:rsidR="00BA0EB5" w:rsidRPr="000B73D7" w14:paraId="23037ED5" w14:textId="77777777" w:rsidTr="001B167F">
        <w:tc>
          <w:tcPr>
            <w:tcW w:w="6025" w:type="dxa"/>
            <w:shd w:val="clear" w:color="auto" w:fill="F2F2F2" w:themeFill="background1" w:themeFillShade="F2"/>
          </w:tcPr>
          <w:p w14:paraId="31CD20F3" w14:textId="23F0294D" w:rsidR="00BA0EB5" w:rsidRPr="00BC1D95" w:rsidRDefault="00BA0EB5" w:rsidP="00BA0EB5">
            <w:pPr>
              <w:rPr>
                <w:rFonts w:eastAsia="Times New Roman"/>
                <w:sz w:val="22"/>
                <w:lang w:val="fr-FR"/>
              </w:rPr>
            </w:pPr>
            <w:r>
              <w:rPr>
                <w:b/>
                <w:bCs/>
                <w:color w:val="000000"/>
                <w:szCs w:val="24"/>
                <w:lang w:val="fr-FR"/>
              </w:rPr>
              <w:t>Q10:</w:t>
            </w:r>
            <w:r w:rsidRPr="00BC1D95">
              <w:rPr>
                <w:rFonts w:eastAsia="Times New Roman"/>
                <w:lang w:val="fr-FR"/>
              </w:rPr>
              <w:t xml:space="preserve"> nous vous annonçons que depuis hier, de multiple tentative pouvant téléchargé les cadres du DQE et du BPU ont été sa s succès dans le cadre des liens inscrits dans le DAO relatif aux "Travaux pour la réalisation et/ou la réhabilitation des Marchés à bétail pour</w:t>
            </w:r>
          </w:p>
          <w:p w14:paraId="23037ED2" w14:textId="4FB8754A" w:rsidR="00BA0EB5" w:rsidRPr="00BA0EB5" w:rsidRDefault="00BA0EB5" w:rsidP="00BA0EB5">
            <w:pPr>
              <w:rPr>
                <w:rFonts w:eastAsia="Times New Roman"/>
                <w:lang w:val="fr-FR"/>
              </w:rPr>
            </w:pPr>
            <w:r w:rsidRPr="00BC1D95">
              <w:rPr>
                <w:rFonts w:eastAsia="Times New Roman"/>
                <w:lang w:val="fr-FR"/>
              </w:rPr>
              <w:t>l’activité « Projet Régional d’Appui au Pastoralisme au Sahel (PRAPS) » du Projet</w:t>
            </w:r>
            <w:r>
              <w:rPr>
                <w:rFonts w:eastAsia="Times New Roman"/>
                <w:lang w:val="fr-FR"/>
              </w:rPr>
              <w:t xml:space="preserve"> </w:t>
            </w:r>
            <w:r w:rsidRPr="00BC1D95">
              <w:rPr>
                <w:rFonts w:eastAsia="Times New Roman"/>
                <w:lang w:val="fr-FR"/>
              </w:rPr>
              <w:t>des Communautés Résilientes au Climat (CRC) dans les régions de Dosso, Maradi</w:t>
            </w:r>
            <w:r>
              <w:rPr>
                <w:rFonts w:eastAsia="Times New Roman"/>
                <w:lang w:val="fr-FR"/>
              </w:rPr>
              <w:t xml:space="preserve"> </w:t>
            </w:r>
            <w:r w:rsidRPr="00BA0EB5">
              <w:rPr>
                <w:rFonts w:eastAsia="Times New Roman"/>
                <w:lang w:val="fr-FR"/>
              </w:rPr>
              <w:t>Tahoua et Tillabéry"</w:t>
            </w:r>
          </w:p>
        </w:tc>
        <w:tc>
          <w:tcPr>
            <w:tcW w:w="7560" w:type="dxa"/>
            <w:shd w:val="clear" w:color="auto" w:fill="F2F2F2" w:themeFill="background1" w:themeFillShade="F2"/>
          </w:tcPr>
          <w:p w14:paraId="7BA01508" w14:textId="77777777" w:rsidR="00BA0EB5" w:rsidRDefault="00BA0EB5" w:rsidP="00BA0EB5">
            <w:pPr>
              <w:jc w:val="both"/>
              <w:rPr>
                <w:b/>
                <w:bCs/>
                <w:color w:val="000000"/>
                <w:szCs w:val="24"/>
                <w:lang w:val="fr-FR"/>
              </w:rPr>
            </w:pPr>
            <w:r w:rsidRPr="00162A8F">
              <w:rPr>
                <w:b/>
                <w:bCs/>
                <w:color w:val="000000"/>
                <w:szCs w:val="24"/>
                <w:lang w:val="fr-FR"/>
              </w:rPr>
              <w:t>R</w:t>
            </w:r>
            <w:r>
              <w:rPr>
                <w:b/>
                <w:bCs/>
                <w:color w:val="000000"/>
                <w:szCs w:val="24"/>
                <w:lang w:val="fr-FR"/>
              </w:rPr>
              <w:t>10</w:t>
            </w:r>
            <w:r w:rsidRPr="00162A8F">
              <w:rPr>
                <w:b/>
                <w:bCs/>
                <w:color w:val="000000"/>
                <w:szCs w:val="24"/>
                <w:lang w:val="fr-FR"/>
              </w:rPr>
              <w:t xml:space="preserve"> : </w:t>
            </w:r>
          </w:p>
          <w:p w14:paraId="76648343" w14:textId="77777777" w:rsidR="00E77EF8" w:rsidRDefault="00E77EF8" w:rsidP="00BA0EB5">
            <w:pPr>
              <w:jc w:val="both"/>
              <w:rPr>
                <w:b/>
                <w:bCs/>
                <w:color w:val="000000"/>
                <w:szCs w:val="24"/>
                <w:lang w:val="fr-FR"/>
              </w:rPr>
            </w:pPr>
          </w:p>
          <w:p w14:paraId="23037ED4" w14:textId="090C86CC" w:rsidR="00E77EF8" w:rsidRPr="00E77EF8" w:rsidRDefault="00E77EF8" w:rsidP="00BA0EB5">
            <w:pPr>
              <w:jc w:val="both"/>
              <w:rPr>
                <w:color w:val="000000"/>
                <w:szCs w:val="24"/>
                <w:lang w:val="fr-FR"/>
              </w:rPr>
            </w:pPr>
            <w:r w:rsidRPr="00E77EF8">
              <w:rPr>
                <w:color w:val="000000"/>
                <w:szCs w:val="24"/>
                <w:lang w:val="fr-FR"/>
              </w:rPr>
              <w:t>Idem (Réponse 1)</w:t>
            </w:r>
          </w:p>
        </w:tc>
      </w:tr>
      <w:tr w:rsidR="00BA0EB5" w:rsidRPr="001B167F" w14:paraId="23037ED8" w14:textId="77777777" w:rsidTr="001B167F">
        <w:tc>
          <w:tcPr>
            <w:tcW w:w="6025" w:type="dxa"/>
          </w:tcPr>
          <w:p w14:paraId="0A1CFFDD" w14:textId="77777777" w:rsidR="00BA0EB5" w:rsidRPr="00BA0EB5" w:rsidRDefault="00BA0EB5" w:rsidP="00BA0EB5">
            <w:pPr>
              <w:jc w:val="both"/>
              <w:rPr>
                <w:rFonts w:eastAsia="Times New Roman"/>
                <w:szCs w:val="24"/>
                <w:lang w:val="fr-FR"/>
              </w:rPr>
            </w:pPr>
            <w:r w:rsidRPr="00BA0EB5">
              <w:rPr>
                <w:b/>
                <w:bCs/>
                <w:color w:val="000000"/>
                <w:szCs w:val="24"/>
                <w:lang w:val="fr-FR"/>
              </w:rPr>
              <w:t>Q11 :</w:t>
            </w:r>
            <w:r w:rsidRPr="00BA0EB5">
              <w:rPr>
                <w:rFonts w:eastAsia="Times New Roman"/>
                <w:szCs w:val="24"/>
                <w:lang w:val="fr-FR"/>
              </w:rPr>
              <w:t xml:space="preserve"> nous vous envoyons la lettre pour avoir des éclaircissements sur certains points du DAO :</w:t>
            </w:r>
          </w:p>
          <w:p w14:paraId="61EA9342" w14:textId="3485C57E" w:rsidR="00BA0EB5" w:rsidRPr="00BA0EB5" w:rsidRDefault="00BA0EB5" w:rsidP="00BA0EB5">
            <w:pPr>
              <w:jc w:val="both"/>
              <w:rPr>
                <w:rFonts w:eastAsia="Times New Roman"/>
                <w:szCs w:val="24"/>
                <w:lang w:val="fr-FR"/>
              </w:rPr>
            </w:pPr>
            <w:r w:rsidRPr="00BA0EB5">
              <w:rPr>
                <w:rFonts w:eastAsia="Times New Roman"/>
                <w:szCs w:val="24"/>
                <w:lang w:val="fr-FR"/>
              </w:rPr>
              <w:t xml:space="preserve">11.1 Il est demandé </w:t>
            </w:r>
            <w:r w:rsidRPr="00BA0EB5">
              <w:rPr>
                <w:rFonts w:eastAsia="Times New Roman"/>
                <w:b/>
                <w:bCs/>
                <w:szCs w:val="24"/>
                <w:lang w:val="fr-FR"/>
              </w:rPr>
              <w:t>21 citernes à eau</w:t>
            </w:r>
            <w:r w:rsidRPr="00BA0EB5">
              <w:rPr>
                <w:rFonts w:eastAsia="Times New Roman"/>
                <w:szCs w:val="24"/>
                <w:lang w:val="fr-FR"/>
              </w:rPr>
              <w:t xml:space="preserve"> pour des travaux dont ne font partie des voies d’accès et dont nous ne trouvons pas la nécessité d’usage. Nous pensons peut-être à des erreurs et voulons avoir plus d’éclaircissements.</w:t>
            </w:r>
          </w:p>
          <w:p w14:paraId="031EBD7A" w14:textId="77777777" w:rsidR="00416955" w:rsidRDefault="00416955" w:rsidP="00BA0EB5">
            <w:pPr>
              <w:jc w:val="both"/>
              <w:rPr>
                <w:rFonts w:eastAsia="Times New Roman"/>
                <w:szCs w:val="24"/>
                <w:lang w:val="fr-FR"/>
              </w:rPr>
            </w:pPr>
          </w:p>
          <w:p w14:paraId="150ECDCA" w14:textId="67E986D8" w:rsidR="00BA0EB5" w:rsidRDefault="00BA0EB5" w:rsidP="00BA0EB5">
            <w:pPr>
              <w:jc w:val="both"/>
              <w:rPr>
                <w:rFonts w:eastAsia="Times New Roman"/>
                <w:szCs w:val="24"/>
                <w:lang w:val="fr-FR"/>
              </w:rPr>
            </w:pPr>
            <w:r w:rsidRPr="00BA0EB5">
              <w:rPr>
                <w:rFonts w:eastAsia="Times New Roman"/>
                <w:szCs w:val="24"/>
                <w:lang w:val="fr-FR"/>
              </w:rPr>
              <w:t>11.2 Aussi nous voulons avoir auprès de vous des informations pouvant nous permettre de :</w:t>
            </w:r>
          </w:p>
          <w:p w14:paraId="2DBA0EE9" w14:textId="78313D43" w:rsidR="00BA0EB5" w:rsidRPr="00BA0EB5" w:rsidRDefault="00BA0EB5" w:rsidP="00BA0EB5">
            <w:pPr>
              <w:jc w:val="both"/>
              <w:rPr>
                <w:rFonts w:eastAsia="Times New Roman"/>
                <w:b/>
                <w:bCs/>
                <w:szCs w:val="24"/>
                <w:lang w:val="fr-FR"/>
              </w:rPr>
            </w:pPr>
            <w:r w:rsidRPr="00BA0EB5">
              <w:rPr>
                <w:rFonts w:eastAsia="Times New Roman"/>
                <w:b/>
                <w:bCs/>
                <w:szCs w:val="24"/>
                <w:lang w:val="fr-FR"/>
              </w:rPr>
              <w:t>- Procéder au téléchargement des CCTP et BPU</w:t>
            </w:r>
          </w:p>
          <w:p w14:paraId="23037ED6" w14:textId="65D4498A" w:rsidR="00BA0EB5" w:rsidRPr="00BA0EB5" w:rsidRDefault="00BA0EB5" w:rsidP="00BA0EB5">
            <w:pPr>
              <w:jc w:val="both"/>
              <w:rPr>
                <w:rFonts w:eastAsia="Times New Roman"/>
                <w:szCs w:val="24"/>
                <w:lang w:val="fr-FR"/>
              </w:rPr>
            </w:pPr>
            <w:r w:rsidRPr="00BA0EB5">
              <w:rPr>
                <w:rFonts w:eastAsia="Times New Roman"/>
                <w:b/>
                <w:bCs/>
                <w:szCs w:val="24"/>
                <w:lang w:val="fr-FR"/>
              </w:rPr>
              <w:t>- Avoir connaissance du budget prévisionnel de chaque lot</w:t>
            </w:r>
          </w:p>
        </w:tc>
        <w:tc>
          <w:tcPr>
            <w:tcW w:w="7560" w:type="dxa"/>
          </w:tcPr>
          <w:p w14:paraId="398C16C9" w14:textId="77777777" w:rsidR="00BA0EB5" w:rsidRDefault="00BA0EB5" w:rsidP="00BA0EB5">
            <w:pPr>
              <w:jc w:val="both"/>
              <w:rPr>
                <w:b/>
                <w:bCs/>
                <w:color w:val="000000"/>
                <w:szCs w:val="24"/>
                <w:lang w:val="fr-FR"/>
              </w:rPr>
            </w:pPr>
            <w:r w:rsidRPr="00162A8F">
              <w:rPr>
                <w:b/>
                <w:bCs/>
                <w:color w:val="000000"/>
                <w:szCs w:val="24"/>
                <w:lang w:val="fr-FR"/>
              </w:rPr>
              <w:t>R</w:t>
            </w:r>
            <w:r>
              <w:rPr>
                <w:b/>
                <w:bCs/>
                <w:color w:val="000000"/>
                <w:szCs w:val="24"/>
                <w:lang w:val="fr-FR"/>
              </w:rPr>
              <w:t>11</w:t>
            </w:r>
            <w:r w:rsidRPr="00162A8F">
              <w:rPr>
                <w:b/>
                <w:bCs/>
                <w:color w:val="000000"/>
                <w:szCs w:val="24"/>
                <w:lang w:val="fr-FR"/>
              </w:rPr>
              <w:t xml:space="preserve"> : </w:t>
            </w:r>
          </w:p>
          <w:p w14:paraId="5FCF67DA" w14:textId="77777777" w:rsidR="00E77EF8" w:rsidRDefault="00E77EF8" w:rsidP="00BA0EB5">
            <w:pPr>
              <w:jc w:val="both"/>
              <w:rPr>
                <w:b/>
                <w:bCs/>
                <w:color w:val="000000"/>
                <w:szCs w:val="24"/>
                <w:lang w:val="fr-FR"/>
              </w:rPr>
            </w:pPr>
          </w:p>
          <w:p w14:paraId="7B674C95" w14:textId="0A13AC2E" w:rsidR="0041323B" w:rsidRDefault="0041323B" w:rsidP="00E16B6C">
            <w:pPr>
              <w:jc w:val="both"/>
              <w:rPr>
                <w:color w:val="000000"/>
                <w:szCs w:val="24"/>
                <w:lang w:val="fr-FR"/>
              </w:rPr>
            </w:pPr>
            <w:r>
              <w:rPr>
                <w:b/>
                <w:bCs/>
                <w:color w:val="000000"/>
                <w:szCs w:val="24"/>
                <w:lang w:val="fr-FR"/>
              </w:rPr>
              <w:t xml:space="preserve">11.1 </w:t>
            </w:r>
            <w:r w:rsidR="00E16B6C" w:rsidRPr="00E64340">
              <w:rPr>
                <w:szCs w:val="24"/>
                <w:lang w:val="fr-FR"/>
              </w:rPr>
              <w:t>Il s’agit de 2 citernes au lieu de 21</w:t>
            </w:r>
          </w:p>
          <w:p w14:paraId="45C8AF5B" w14:textId="77777777" w:rsidR="00416955" w:rsidRDefault="00416955" w:rsidP="00BA0EB5">
            <w:pPr>
              <w:jc w:val="both"/>
              <w:rPr>
                <w:b/>
                <w:bCs/>
                <w:color w:val="000000"/>
                <w:szCs w:val="24"/>
                <w:lang w:val="fr-FR"/>
              </w:rPr>
            </w:pPr>
          </w:p>
          <w:p w14:paraId="40FC0A5D" w14:textId="77777777" w:rsidR="00416955" w:rsidRDefault="00416955" w:rsidP="00BA0EB5">
            <w:pPr>
              <w:jc w:val="both"/>
              <w:rPr>
                <w:b/>
                <w:bCs/>
                <w:color w:val="000000"/>
                <w:szCs w:val="24"/>
                <w:lang w:val="fr-FR"/>
              </w:rPr>
            </w:pPr>
          </w:p>
          <w:p w14:paraId="17277757" w14:textId="77777777" w:rsidR="001B167F" w:rsidRDefault="001B167F" w:rsidP="00BA0EB5">
            <w:pPr>
              <w:jc w:val="both"/>
              <w:rPr>
                <w:b/>
                <w:bCs/>
                <w:color w:val="000000"/>
                <w:szCs w:val="24"/>
                <w:lang w:val="fr-FR"/>
              </w:rPr>
            </w:pPr>
          </w:p>
          <w:p w14:paraId="5F746D9E" w14:textId="77777777" w:rsidR="001B167F" w:rsidRDefault="001B167F" w:rsidP="00BA0EB5">
            <w:pPr>
              <w:jc w:val="both"/>
              <w:rPr>
                <w:b/>
                <w:bCs/>
                <w:color w:val="000000"/>
                <w:szCs w:val="24"/>
                <w:lang w:val="fr-FR"/>
              </w:rPr>
            </w:pPr>
          </w:p>
          <w:p w14:paraId="20AE8EA6" w14:textId="77777777" w:rsidR="001B167F" w:rsidRDefault="001B167F" w:rsidP="00BA0EB5">
            <w:pPr>
              <w:jc w:val="both"/>
              <w:rPr>
                <w:b/>
                <w:bCs/>
                <w:color w:val="000000"/>
                <w:szCs w:val="24"/>
                <w:lang w:val="fr-FR"/>
              </w:rPr>
            </w:pPr>
          </w:p>
          <w:p w14:paraId="080D723C" w14:textId="77777777" w:rsidR="001B167F" w:rsidRDefault="001B167F" w:rsidP="00BA0EB5">
            <w:pPr>
              <w:jc w:val="both"/>
              <w:rPr>
                <w:b/>
                <w:bCs/>
                <w:color w:val="000000"/>
                <w:szCs w:val="24"/>
                <w:lang w:val="fr-FR"/>
              </w:rPr>
            </w:pPr>
          </w:p>
          <w:p w14:paraId="697A2866" w14:textId="63A33AA3" w:rsidR="00E77EF8" w:rsidRDefault="00D124D1" w:rsidP="00BA0EB5">
            <w:pPr>
              <w:jc w:val="both"/>
              <w:rPr>
                <w:color w:val="000000"/>
                <w:szCs w:val="24"/>
                <w:lang w:val="fr-FR"/>
              </w:rPr>
            </w:pPr>
            <w:r w:rsidRPr="00D124D1">
              <w:rPr>
                <w:b/>
                <w:bCs/>
                <w:color w:val="000000"/>
                <w:szCs w:val="24"/>
                <w:lang w:val="fr-FR"/>
              </w:rPr>
              <w:t>11.2.1</w:t>
            </w:r>
            <w:r>
              <w:rPr>
                <w:color w:val="000000"/>
                <w:szCs w:val="24"/>
                <w:lang w:val="fr-FR"/>
              </w:rPr>
              <w:t xml:space="preserve"> </w:t>
            </w:r>
            <w:r w:rsidR="00E77EF8" w:rsidRPr="00E77EF8">
              <w:rPr>
                <w:color w:val="000000"/>
                <w:szCs w:val="24"/>
                <w:lang w:val="fr-FR"/>
              </w:rPr>
              <w:t>Idem (Réponse 1)</w:t>
            </w:r>
          </w:p>
          <w:p w14:paraId="23037ED7" w14:textId="62360A17" w:rsidR="0041323B" w:rsidRPr="00E77EF8" w:rsidRDefault="00D124D1" w:rsidP="00BA0EB5">
            <w:pPr>
              <w:jc w:val="both"/>
              <w:rPr>
                <w:color w:val="000000"/>
                <w:szCs w:val="24"/>
                <w:lang w:val="fr-FR"/>
              </w:rPr>
            </w:pPr>
            <w:r w:rsidRPr="00D124D1">
              <w:rPr>
                <w:b/>
                <w:bCs/>
                <w:color w:val="000000"/>
                <w:szCs w:val="24"/>
                <w:lang w:val="fr-FR"/>
              </w:rPr>
              <w:t>11.2.</w:t>
            </w:r>
            <w:r>
              <w:rPr>
                <w:b/>
                <w:bCs/>
                <w:color w:val="000000"/>
                <w:szCs w:val="24"/>
                <w:lang w:val="fr-FR"/>
              </w:rPr>
              <w:t>2</w:t>
            </w:r>
            <w:r>
              <w:rPr>
                <w:color w:val="000000"/>
                <w:szCs w:val="24"/>
                <w:lang w:val="fr-FR"/>
              </w:rPr>
              <w:t xml:space="preserve"> </w:t>
            </w:r>
            <w:r w:rsidR="0041323B">
              <w:rPr>
                <w:color w:val="000000"/>
                <w:szCs w:val="24"/>
                <w:lang w:val="fr-FR"/>
              </w:rPr>
              <w:t xml:space="preserve">Les budgets ont fait l’objet d’Addendum N°01 publié le 21-10-22 sur UNDB et </w:t>
            </w:r>
            <w:proofErr w:type="spellStart"/>
            <w:r w:rsidR="0041323B">
              <w:rPr>
                <w:color w:val="000000"/>
                <w:szCs w:val="24"/>
                <w:lang w:val="fr-FR"/>
              </w:rPr>
              <w:t>dgMarket</w:t>
            </w:r>
            <w:proofErr w:type="spellEnd"/>
            <w:r w:rsidR="0041323B">
              <w:rPr>
                <w:color w:val="000000"/>
                <w:szCs w:val="24"/>
                <w:lang w:val="fr-FR"/>
              </w:rPr>
              <w:t xml:space="preserve"> et le 24-10-22 sur le site mcaniger.ne </w:t>
            </w:r>
          </w:p>
        </w:tc>
      </w:tr>
      <w:tr w:rsidR="00BA0EB5" w:rsidRPr="000B73D7" w14:paraId="23037EDB" w14:textId="77777777" w:rsidTr="001B167F">
        <w:tc>
          <w:tcPr>
            <w:tcW w:w="6025" w:type="dxa"/>
            <w:shd w:val="clear" w:color="auto" w:fill="F2F2F2" w:themeFill="background1" w:themeFillShade="F2"/>
          </w:tcPr>
          <w:p w14:paraId="23037ED9" w14:textId="5B135257" w:rsidR="00BA0EB5" w:rsidRPr="00BC1D95" w:rsidRDefault="00BA0EB5" w:rsidP="00BA0EB5">
            <w:pPr>
              <w:jc w:val="both"/>
              <w:rPr>
                <w:b/>
                <w:bCs/>
                <w:color w:val="000000"/>
                <w:szCs w:val="24"/>
                <w:lang w:val="fr-FR"/>
              </w:rPr>
            </w:pPr>
            <w:r>
              <w:rPr>
                <w:b/>
                <w:bCs/>
                <w:color w:val="000000"/>
                <w:szCs w:val="24"/>
                <w:lang w:val="fr-FR"/>
              </w:rPr>
              <w:t>Q12 :</w:t>
            </w:r>
            <w:r w:rsidRPr="00BC1D95">
              <w:rPr>
                <w:rFonts w:eastAsia="Times New Roman"/>
                <w:lang w:val="fr-FR"/>
              </w:rPr>
              <w:t xml:space="preserve"> nous n'arrivons à télécharger le devis et le bordereau concernant le DAO marché à bétail.</w:t>
            </w:r>
          </w:p>
        </w:tc>
        <w:tc>
          <w:tcPr>
            <w:tcW w:w="7560" w:type="dxa"/>
            <w:shd w:val="clear" w:color="auto" w:fill="F2F2F2" w:themeFill="background1" w:themeFillShade="F2"/>
          </w:tcPr>
          <w:p w14:paraId="54A5434A" w14:textId="77777777" w:rsidR="00BA0EB5" w:rsidRDefault="00BA0EB5" w:rsidP="00BA0EB5">
            <w:pPr>
              <w:jc w:val="both"/>
              <w:rPr>
                <w:b/>
                <w:bCs/>
                <w:color w:val="000000"/>
                <w:szCs w:val="24"/>
                <w:lang w:val="fr-FR"/>
              </w:rPr>
            </w:pPr>
            <w:r w:rsidRPr="00162A8F">
              <w:rPr>
                <w:b/>
                <w:bCs/>
                <w:color w:val="000000"/>
                <w:szCs w:val="24"/>
                <w:lang w:val="fr-FR"/>
              </w:rPr>
              <w:t>R</w:t>
            </w:r>
            <w:r>
              <w:rPr>
                <w:b/>
                <w:bCs/>
                <w:color w:val="000000"/>
                <w:szCs w:val="24"/>
                <w:lang w:val="fr-FR"/>
              </w:rPr>
              <w:t>12</w:t>
            </w:r>
            <w:r w:rsidRPr="00162A8F">
              <w:rPr>
                <w:b/>
                <w:bCs/>
                <w:color w:val="000000"/>
                <w:szCs w:val="24"/>
                <w:lang w:val="fr-FR"/>
              </w:rPr>
              <w:t xml:space="preserve">: </w:t>
            </w:r>
          </w:p>
          <w:p w14:paraId="23037EDA" w14:textId="6313617F" w:rsidR="00E77EF8" w:rsidRPr="00E77EF8" w:rsidRDefault="00E77EF8" w:rsidP="00BA0EB5">
            <w:pPr>
              <w:jc w:val="both"/>
              <w:rPr>
                <w:color w:val="000000"/>
                <w:szCs w:val="24"/>
                <w:lang w:val="fr-FR"/>
              </w:rPr>
            </w:pPr>
            <w:r w:rsidRPr="00E77EF8">
              <w:rPr>
                <w:color w:val="000000"/>
                <w:szCs w:val="24"/>
                <w:lang w:val="fr-FR"/>
              </w:rPr>
              <w:t>Idem (Réponse 1)</w:t>
            </w:r>
          </w:p>
        </w:tc>
      </w:tr>
      <w:tr w:rsidR="00BA0EB5" w:rsidRPr="000B73D7" w14:paraId="23037EDE" w14:textId="77777777" w:rsidTr="001B167F">
        <w:tc>
          <w:tcPr>
            <w:tcW w:w="6025" w:type="dxa"/>
          </w:tcPr>
          <w:p w14:paraId="23037EDC" w14:textId="0D2CD808" w:rsidR="00BA0EB5" w:rsidRPr="00BA0EB5" w:rsidRDefault="00BA0EB5" w:rsidP="00BA0EB5">
            <w:pPr>
              <w:rPr>
                <w:rFonts w:eastAsia="Times New Roman"/>
                <w:szCs w:val="24"/>
                <w:lang w:val="fr-FR"/>
              </w:rPr>
            </w:pPr>
            <w:r w:rsidRPr="00130BF5">
              <w:rPr>
                <w:b/>
                <w:bCs/>
                <w:color w:val="000000"/>
                <w:szCs w:val="24"/>
                <w:lang w:val="fr-FR"/>
              </w:rPr>
              <w:t>Q13 :</w:t>
            </w:r>
            <w:r w:rsidRPr="00130BF5">
              <w:rPr>
                <w:rFonts w:eastAsia="Times New Roman"/>
                <w:szCs w:val="24"/>
                <w:lang w:val="fr-FR"/>
              </w:rPr>
              <w:t xml:space="preserve"> Veuillez nous envoyer</w:t>
            </w:r>
            <w:r w:rsidRPr="00130BF5">
              <w:rPr>
                <w:rFonts w:eastAsia="Times New Roman"/>
                <w:b/>
                <w:bCs/>
                <w:szCs w:val="24"/>
                <w:lang w:val="fr-FR"/>
              </w:rPr>
              <w:t xml:space="preserve"> le DAO en version </w:t>
            </w:r>
            <w:proofErr w:type="spellStart"/>
            <w:r w:rsidRPr="00130BF5">
              <w:rPr>
                <w:rFonts w:eastAsia="Times New Roman"/>
                <w:b/>
                <w:bCs/>
                <w:szCs w:val="24"/>
                <w:lang w:val="fr-FR"/>
              </w:rPr>
              <w:t>word</w:t>
            </w:r>
            <w:proofErr w:type="spellEnd"/>
            <w:r w:rsidRPr="00130BF5">
              <w:rPr>
                <w:rFonts w:eastAsia="Times New Roman"/>
                <w:b/>
                <w:bCs/>
                <w:szCs w:val="24"/>
                <w:lang w:val="fr-FR"/>
              </w:rPr>
              <w:t>, le devis ainsi que les bordereaux des prix unitaires.</w:t>
            </w:r>
            <w:r w:rsidRPr="00130BF5">
              <w:rPr>
                <w:rFonts w:eastAsia="Times New Roman"/>
                <w:szCs w:val="24"/>
                <w:lang w:val="fr-FR"/>
              </w:rPr>
              <w:t xml:space="preserve"> </w:t>
            </w:r>
          </w:p>
        </w:tc>
        <w:tc>
          <w:tcPr>
            <w:tcW w:w="7560" w:type="dxa"/>
          </w:tcPr>
          <w:p w14:paraId="2A90BC84" w14:textId="77777777" w:rsidR="00BA0EB5" w:rsidRDefault="00BA0EB5" w:rsidP="00BA0EB5">
            <w:pPr>
              <w:jc w:val="both"/>
              <w:rPr>
                <w:b/>
                <w:bCs/>
                <w:color w:val="000000"/>
                <w:szCs w:val="24"/>
                <w:lang w:val="fr-FR"/>
              </w:rPr>
            </w:pPr>
            <w:r w:rsidRPr="00162A8F">
              <w:rPr>
                <w:b/>
                <w:bCs/>
                <w:color w:val="000000"/>
                <w:szCs w:val="24"/>
                <w:lang w:val="fr-FR"/>
              </w:rPr>
              <w:t>R</w:t>
            </w:r>
            <w:r>
              <w:rPr>
                <w:b/>
                <w:bCs/>
                <w:color w:val="000000"/>
                <w:szCs w:val="24"/>
                <w:lang w:val="fr-FR"/>
              </w:rPr>
              <w:t>13</w:t>
            </w:r>
            <w:r w:rsidRPr="00162A8F">
              <w:rPr>
                <w:b/>
                <w:bCs/>
                <w:color w:val="000000"/>
                <w:szCs w:val="24"/>
                <w:lang w:val="fr-FR"/>
              </w:rPr>
              <w:t xml:space="preserve"> : </w:t>
            </w:r>
          </w:p>
          <w:p w14:paraId="23037EDD" w14:textId="0D9CF00B" w:rsidR="00E77EF8" w:rsidRPr="00E77EF8" w:rsidRDefault="00E77EF8" w:rsidP="00BA0EB5">
            <w:pPr>
              <w:jc w:val="both"/>
              <w:rPr>
                <w:color w:val="000000"/>
                <w:szCs w:val="24"/>
                <w:lang w:val="fr-FR"/>
              </w:rPr>
            </w:pPr>
            <w:r w:rsidRPr="00E77EF8">
              <w:rPr>
                <w:color w:val="000000"/>
                <w:szCs w:val="24"/>
                <w:lang w:val="fr-FR"/>
              </w:rPr>
              <w:t>Idem (Réponse 1)</w:t>
            </w:r>
          </w:p>
        </w:tc>
      </w:tr>
      <w:tr w:rsidR="00BA0EB5" w:rsidRPr="000B73D7" w14:paraId="2E735E76" w14:textId="77777777" w:rsidTr="001B167F">
        <w:tc>
          <w:tcPr>
            <w:tcW w:w="6025" w:type="dxa"/>
          </w:tcPr>
          <w:p w14:paraId="4ECA278C" w14:textId="6695F3E9" w:rsidR="00BA0EB5" w:rsidRPr="00130BF5" w:rsidRDefault="00BA0EB5" w:rsidP="00BA0EB5">
            <w:pPr>
              <w:rPr>
                <w:rFonts w:eastAsia="Times New Roman"/>
                <w:szCs w:val="24"/>
                <w:lang w:val="fr-FR"/>
              </w:rPr>
            </w:pPr>
            <w:r w:rsidRPr="00130BF5">
              <w:rPr>
                <w:b/>
                <w:bCs/>
                <w:color w:val="000000"/>
                <w:szCs w:val="24"/>
                <w:lang w:val="fr-FR"/>
              </w:rPr>
              <w:t>Q1</w:t>
            </w:r>
            <w:r>
              <w:rPr>
                <w:b/>
                <w:bCs/>
                <w:color w:val="000000"/>
                <w:szCs w:val="24"/>
                <w:lang w:val="fr-FR"/>
              </w:rPr>
              <w:t>4</w:t>
            </w:r>
            <w:r w:rsidRPr="00130BF5">
              <w:rPr>
                <w:b/>
                <w:bCs/>
                <w:color w:val="000000"/>
                <w:szCs w:val="24"/>
                <w:lang w:val="fr-FR"/>
              </w:rPr>
              <w:t> :</w:t>
            </w:r>
            <w:r w:rsidRPr="00130BF5">
              <w:rPr>
                <w:rFonts w:eastAsia="Times New Roman"/>
                <w:szCs w:val="24"/>
                <w:lang w:val="fr-FR"/>
              </w:rPr>
              <w:t xml:space="preserve"> Suite à des tentative de téléchargement sans succès, veuillez-vous transmettre le cadre du devis estimatif et le Bordereau des prix du dossier cité en objet </w:t>
            </w:r>
          </w:p>
        </w:tc>
        <w:tc>
          <w:tcPr>
            <w:tcW w:w="7560" w:type="dxa"/>
          </w:tcPr>
          <w:p w14:paraId="2F4F88FB" w14:textId="77777777" w:rsidR="00BA0EB5" w:rsidRDefault="00BA0EB5" w:rsidP="00BA0EB5">
            <w:pPr>
              <w:jc w:val="both"/>
              <w:rPr>
                <w:b/>
                <w:bCs/>
                <w:color w:val="000000"/>
                <w:szCs w:val="24"/>
                <w:lang w:val="fr-FR"/>
              </w:rPr>
            </w:pPr>
            <w:r w:rsidRPr="00162A8F">
              <w:rPr>
                <w:b/>
                <w:bCs/>
                <w:color w:val="000000"/>
                <w:szCs w:val="24"/>
                <w:lang w:val="fr-FR"/>
              </w:rPr>
              <w:t>R</w:t>
            </w:r>
            <w:r>
              <w:rPr>
                <w:b/>
                <w:bCs/>
                <w:color w:val="000000"/>
                <w:szCs w:val="24"/>
                <w:lang w:val="fr-FR"/>
              </w:rPr>
              <w:t>14</w:t>
            </w:r>
            <w:r w:rsidRPr="00162A8F">
              <w:rPr>
                <w:b/>
                <w:bCs/>
                <w:color w:val="000000"/>
                <w:szCs w:val="24"/>
                <w:lang w:val="fr-FR"/>
              </w:rPr>
              <w:t xml:space="preserve">: </w:t>
            </w:r>
          </w:p>
          <w:p w14:paraId="5D3B0521" w14:textId="77777777" w:rsidR="00E77EF8" w:rsidRDefault="00E77EF8" w:rsidP="00BA0EB5">
            <w:pPr>
              <w:jc w:val="both"/>
              <w:rPr>
                <w:color w:val="000000"/>
                <w:szCs w:val="24"/>
                <w:lang w:val="fr-FR"/>
              </w:rPr>
            </w:pPr>
          </w:p>
          <w:p w14:paraId="3C5BF283" w14:textId="4ED85B7F" w:rsidR="00E77EF8" w:rsidRPr="00E77EF8" w:rsidRDefault="00E77EF8" w:rsidP="00BA0EB5">
            <w:pPr>
              <w:jc w:val="both"/>
              <w:rPr>
                <w:color w:val="000000"/>
                <w:szCs w:val="24"/>
                <w:lang w:val="fr-FR"/>
              </w:rPr>
            </w:pPr>
            <w:r w:rsidRPr="00E77EF8">
              <w:rPr>
                <w:color w:val="000000"/>
                <w:szCs w:val="24"/>
                <w:lang w:val="fr-FR"/>
              </w:rPr>
              <w:t>Idem (Réponse 1)</w:t>
            </w:r>
          </w:p>
        </w:tc>
      </w:tr>
      <w:tr w:rsidR="00BA0EB5" w:rsidRPr="001B167F" w14:paraId="2E4B55B1" w14:textId="77777777" w:rsidTr="001B167F">
        <w:tc>
          <w:tcPr>
            <w:tcW w:w="6025" w:type="dxa"/>
          </w:tcPr>
          <w:p w14:paraId="3BA1CD7E" w14:textId="1FCE448F" w:rsidR="00BA0EB5" w:rsidRDefault="00BA0EB5" w:rsidP="00BA0EB5">
            <w:pPr>
              <w:rPr>
                <w:rFonts w:eastAsia="Times New Roman"/>
                <w:lang w:val="fr-FR"/>
              </w:rPr>
            </w:pPr>
            <w:r w:rsidRPr="006B2D92">
              <w:rPr>
                <w:b/>
                <w:bCs/>
                <w:color w:val="000000"/>
                <w:szCs w:val="24"/>
                <w:lang w:val="fr-FR"/>
              </w:rPr>
              <w:t>Q1</w:t>
            </w:r>
            <w:r>
              <w:rPr>
                <w:b/>
                <w:bCs/>
                <w:color w:val="000000"/>
                <w:szCs w:val="24"/>
                <w:lang w:val="fr-FR"/>
              </w:rPr>
              <w:t>5</w:t>
            </w:r>
            <w:r w:rsidRPr="006B2D92">
              <w:rPr>
                <w:b/>
                <w:bCs/>
                <w:color w:val="000000"/>
                <w:szCs w:val="24"/>
                <w:lang w:val="fr-FR"/>
              </w:rPr>
              <w:t> :</w:t>
            </w:r>
            <w:r w:rsidRPr="005A150A">
              <w:rPr>
                <w:rFonts w:eastAsia="Times New Roman"/>
                <w:lang w:val="fr-FR"/>
              </w:rPr>
              <w:t xml:space="preserve"> ci joint une lettre concernant le DAO CR/PRAPS/3/CB/144/20. (Travaux pour la réalisation ou la réhabilitation des marchés à bétail)</w:t>
            </w:r>
          </w:p>
          <w:p w14:paraId="1629805D" w14:textId="77777777" w:rsidR="00BA0EB5" w:rsidRPr="00F27235" w:rsidRDefault="00BA0EB5" w:rsidP="00BA0EB5">
            <w:pPr>
              <w:pStyle w:val="ListParagraph"/>
              <w:numPr>
                <w:ilvl w:val="0"/>
                <w:numId w:val="2"/>
              </w:numPr>
              <w:ind w:left="157" w:hanging="90"/>
              <w:rPr>
                <w:b/>
                <w:bCs/>
                <w:color w:val="000000"/>
                <w:szCs w:val="24"/>
                <w:lang w:val="fr-FR"/>
              </w:rPr>
            </w:pPr>
            <w:r>
              <w:rPr>
                <w:b/>
                <w:bCs/>
                <w:color w:val="000000"/>
                <w:szCs w:val="24"/>
                <w:lang w:val="fr-FR"/>
              </w:rPr>
              <w:t xml:space="preserve">A-1 V.R.D : </w:t>
            </w:r>
            <w:r>
              <w:rPr>
                <w:color w:val="000000"/>
                <w:szCs w:val="24"/>
                <w:lang w:val="fr-FR"/>
              </w:rPr>
              <w:t>La bordure T3 a une hauteur de 028cm, les éléments composants la chaussée sont le remblais 20cm, débordement bordure 15cm, encrage de la bordure au sol sur un gros béton minimum 15cm dont un total de (20+15+15) = 50cm, ce sont plutôt les bordures T1 qu’il faut dont la hauteur est de 50cm et qu’il y a lieu de préciser dans le devis Estimatif que les bordures sont posées sur un gros béton</w:t>
            </w:r>
          </w:p>
          <w:p w14:paraId="0C2707B7" w14:textId="77777777" w:rsidR="00005C29" w:rsidRDefault="00005C29" w:rsidP="00843D56">
            <w:pPr>
              <w:pStyle w:val="ListParagraph"/>
              <w:ind w:left="157"/>
              <w:rPr>
                <w:b/>
                <w:bCs/>
                <w:color w:val="000000"/>
                <w:szCs w:val="24"/>
                <w:lang w:val="fr-FR"/>
              </w:rPr>
            </w:pPr>
          </w:p>
          <w:p w14:paraId="09112BB3" w14:textId="77777777" w:rsidR="00005C29" w:rsidRDefault="00005C29" w:rsidP="00843D56">
            <w:pPr>
              <w:pStyle w:val="ListParagraph"/>
              <w:ind w:left="157"/>
              <w:rPr>
                <w:b/>
                <w:bCs/>
                <w:color w:val="000000"/>
                <w:szCs w:val="24"/>
                <w:lang w:val="fr-FR"/>
              </w:rPr>
            </w:pPr>
          </w:p>
          <w:p w14:paraId="34D36BF8" w14:textId="77777777" w:rsidR="00005C29" w:rsidRPr="00843D56" w:rsidRDefault="00005C29" w:rsidP="00843D56">
            <w:pPr>
              <w:ind w:left="67"/>
              <w:rPr>
                <w:b/>
                <w:bCs/>
                <w:color w:val="000000"/>
                <w:szCs w:val="24"/>
                <w:lang w:val="fr-FR"/>
              </w:rPr>
            </w:pPr>
          </w:p>
          <w:p w14:paraId="4D923F15" w14:textId="77777777" w:rsidR="00005C29" w:rsidRDefault="00005C29" w:rsidP="00843D56">
            <w:pPr>
              <w:pStyle w:val="ListParagraph"/>
              <w:ind w:left="157"/>
              <w:rPr>
                <w:b/>
                <w:bCs/>
                <w:color w:val="000000"/>
                <w:szCs w:val="24"/>
                <w:lang w:val="fr-FR"/>
              </w:rPr>
            </w:pPr>
          </w:p>
          <w:p w14:paraId="6EB00E5F" w14:textId="77777777" w:rsidR="00005C29" w:rsidRPr="00843D56" w:rsidRDefault="00005C29" w:rsidP="00843D56">
            <w:pPr>
              <w:pStyle w:val="ListParagraph"/>
              <w:ind w:left="157"/>
              <w:rPr>
                <w:b/>
                <w:bCs/>
                <w:color w:val="000000"/>
                <w:szCs w:val="24"/>
                <w:lang w:val="fr-FR"/>
              </w:rPr>
            </w:pPr>
          </w:p>
          <w:p w14:paraId="51D9BB92" w14:textId="3BBF3D75" w:rsidR="00005C29" w:rsidRDefault="00005C29" w:rsidP="00D65466">
            <w:pPr>
              <w:rPr>
                <w:b/>
                <w:bCs/>
                <w:color w:val="000000"/>
                <w:szCs w:val="24"/>
                <w:lang w:val="fr-FR"/>
              </w:rPr>
            </w:pPr>
          </w:p>
          <w:p w14:paraId="03FDBB6F" w14:textId="06E4144F" w:rsidR="00D65466" w:rsidRDefault="00D65466" w:rsidP="00D65466">
            <w:pPr>
              <w:rPr>
                <w:b/>
                <w:bCs/>
                <w:color w:val="000000"/>
                <w:szCs w:val="24"/>
                <w:lang w:val="fr-FR"/>
              </w:rPr>
            </w:pPr>
          </w:p>
          <w:p w14:paraId="76EBCA20" w14:textId="4EB62D01" w:rsidR="001B167F" w:rsidRDefault="001B167F" w:rsidP="00D65466">
            <w:pPr>
              <w:rPr>
                <w:b/>
                <w:bCs/>
                <w:color w:val="000000"/>
                <w:szCs w:val="24"/>
                <w:lang w:val="fr-FR"/>
              </w:rPr>
            </w:pPr>
          </w:p>
          <w:p w14:paraId="3DE9511C" w14:textId="3AD97F88" w:rsidR="001B167F" w:rsidRDefault="001B167F" w:rsidP="00D65466">
            <w:pPr>
              <w:rPr>
                <w:b/>
                <w:bCs/>
                <w:color w:val="000000"/>
                <w:szCs w:val="24"/>
                <w:lang w:val="fr-FR"/>
              </w:rPr>
            </w:pPr>
          </w:p>
          <w:p w14:paraId="44FE4E83" w14:textId="6B16C3B7" w:rsidR="001B167F" w:rsidRDefault="001B167F" w:rsidP="00D65466">
            <w:pPr>
              <w:rPr>
                <w:b/>
                <w:bCs/>
                <w:color w:val="000000"/>
                <w:szCs w:val="24"/>
                <w:lang w:val="fr-FR"/>
              </w:rPr>
            </w:pPr>
          </w:p>
          <w:p w14:paraId="2B5CCD84" w14:textId="77777777" w:rsidR="001B167F" w:rsidRPr="00D65466" w:rsidRDefault="001B167F" w:rsidP="00D65466">
            <w:pPr>
              <w:rPr>
                <w:b/>
                <w:bCs/>
                <w:color w:val="000000"/>
                <w:szCs w:val="24"/>
                <w:lang w:val="fr-FR"/>
              </w:rPr>
            </w:pPr>
          </w:p>
          <w:p w14:paraId="75683F5A" w14:textId="7324478C" w:rsidR="00BA0EB5" w:rsidRPr="00005C29" w:rsidRDefault="00BA0EB5" w:rsidP="00005C29">
            <w:pPr>
              <w:ind w:left="67"/>
              <w:rPr>
                <w:b/>
                <w:bCs/>
                <w:color w:val="000000"/>
                <w:szCs w:val="24"/>
                <w:lang w:val="fr-FR"/>
              </w:rPr>
            </w:pPr>
            <w:r w:rsidRPr="00005C29">
              <w:rPr>
                <w:b/>
                <w:bCs/>
                <w:color w:val="000000"/>
                <w:szCs w:val="24"/>
                <w:lang w:val="fr-FR"/>
              </w:rPr>
              <w:t>B- Omissions</w:t>
            </w:r>
          </w:p>
          <w:p w14:paraId="251EBE52" w14:textId="77777777" w:rsidR="00BA0EB5" w:rsidRDefault="00BA0EB5" w:rsidP="00BA0EB5">
            <w:pPr>
              <w:pStyle w:val="ListParagraph"/>
              <w:ind w:left="157"/>
              <w:rPr>
                <w:b/>
                <w:bCs/>
                <w:color w:val="000000"/>
                <w:szCs w:val="24"/>
                <w:lang w:val="fr-FR"/>
              </w:rPr>
            </w:pPr>
            <w:r>
              <w:rPr>
                <w:b/>
                <w:bCs/>
                <w:color w:val="000000"/>
                <w:szCs w:val="24"/>
                <w:lang w:val="fr-FR"/>
              </w:rPr>
              <w:t>B-1 Local Administratif</w:t>
            </w:r>
          </w:p>
          <w:p w14:paraId="0C965DF5" w14:textId="77777777" w:rsidR="00BA0EB5" w:rsidRDefault="00BA0EB5" w:rsidP="00BA0EB5">
            <w:pPr>
              <w:pStyle w:val="ListParagraph"/>
              <w:ind w:left="157"/>
              <w:rPr>
                <w:color w:val="000000"/>
                <w:szCs w:val="24"/>
                <w:lang w:val="fr-FR"/>
              </w:rPr>
            </w:pPr>
            <w:r w:rsidRPr="00F27235">
              <w:rPr>
                <w:color w:val="000000"/>
                <w:szCs w:val="24"/>
                <w:lang w:val="fr-FR"/>
              </w:rPr>
              <w:t>Grille de ventilation des combles = 4 unités</w:t>
            </w:r>
          </w:p>
          <w:p w14:paraId="35921FDD" w14:textId="77777777" w:rsidR="00BA0EB5" w:rsidRDefault="00BA0EB5" w:rsidP="00BA0EB5">
            <w:pPr>
              <w:pStyle w:val="ListParagraph"/>
              <w:ind w:left="157"/>
              <w:rPr>
                <w:color w:val="000000"/>
                <w:szCs w:val="24"/>
                <w:lang w:val="fr-FR"/>
              </w:rPr>
            </w:pPr>
            <w:r>
              <w:rPr>
                <w:color w:val="000000"/>
                <w:szCs w:val="24"/>
                <w:lang w:val="fr-FR"/>
              </w:rPr>
              <w:t>Tube fluo 120 étanche = 1 unité</w:t>
            </w:r>
          </w:p>
          <w:p w14:paraId="186E9EAD" w14:textId="77777777" w:rsidR="00843D56" w:rsidRDefault="00843D56" w:rsidP="004361E8">
            <w:pPr>
              <w:rPr>
                <w:b/>
                <w:bCs/>
                <w:color w:val="000000"/>
                <w:szCs w:val="24"/>
                <w:lang w:val="fr-FR"/>
              </w:rPr>
            </w:pPr>
          </w:p>
          <w:p w14:paraId="5959142D" w14:textId="77777777" w:rsidR="00843D56" w:rsidRDefault="00843D56" w:rsidP="004361E8">
            <w:pPr>
              <w:rPr>
                <w:b/>
                <w:bCs/>
                <w:color w:val="000000"/>
                <w:szCs w:val="24"/>
                <w:lang w:val="fr-FR"/>
              </w:rPr>
            </w:pPr>
          </w:p>
          <w:p w14:paraId="7E5E3735" w14:textId="77777777" w:rsidR="00843D56" w:rsidRDefault="00843D56" w:rsidP="004361E8">
            <w:pPr>
              <w:rPr>
                <w:b/>
                <w:bCs/>
                <w:color w:val="000000"/>
                <w:szCs w:val="24"/>
                <w:lang w:val="fr-FR"/>
              </w:rPr>
            </w:pPr>
          </w:p>
          <w:p w14:paraId="7A4C6EB1" w14:textId="2C285718" w:rsidR="00843D56" w:rsidRDefault="00843D56" w:rsidP="004361E8">
            <w:pPr>
              <w:rPr>
                <w:b/>
                <w:bCs/>
                <w:color w:val="000000"/>
                <w:szCs w:val="24"/>
                <w:lang w:val="fr-FR"/>
              </w:rPr>
            </w:pPr>
          </w:p>
          <w:p w14:paraId="22A1F369" w14:textId="3A03C5C2" w:rsidR="001B167F" w:rsidRDefault="001B167F" w:rsidP="004361E8">
            <w:pPr>
              <w:rPr>
                <w:b/>
                <w:bCs/>
                <w:color w:val="000000"/>
                <w:szCs w:val="24"/>
                <w:lang w:val="fr-FR"/>
              </w:rPr>
            </w:pPr>
          </w:p>
          <w:p w14:paraId="3DC6694F" w14:textId="77777777" w:rsidR="001B167F" w:rsidRDefault="001B167F" w:rsidP="004361E8">
            <w:pPr>
              <w:rPr>
                <w:b/>
                <w:bCs/>
                <w:color w:val="000000"/>
                <w:szCs w:val="24"/>
                <w:lang w:val="fr-FR"/>
              </w:rPr>
            </w:pPr>
          </w:p>
          <w:p w14:paraId="65EF12A0" w14:textId="2B97D17D" w:rsidR="00BA0EB5" w:rsidRPr="004361E8" w:rsidRDefault="00BA0EB5" w:rsidP="004361E8">
            <w:pPr>
              <w:rPr>
                <w:b/>
                <w:bCs/>
                <w:color w:val="000000"/>
                <w:szCs w:val="24"/>
                <w:lang w:val="fr-FR"/>
              </w:rPr>
            </w:pPr>
            <w:r w:rsidRPr="004361E8">
              <w:rPr>
                <w:b/>
                <w:bCs/>
                <w:color w:val="000000"/>
                <w:szCs w:val="24"/>
                <w:lang w:val="fr-FR"/>
              </w:rPr>
              <w:t>B-2 Local 2 Boutiques</w:t>
            </w:r>
          </w:p>
          <w:p w14:paraId="0236C5D2" w14:textId="77777777" w:rsidR="00BA0EB5" w:rsidRDefault="00BA0EB5" w:rsidP="00BA0EB5">
            <w:pPr>
              <w:pStyle w:val="ListParagraph"/>
              <w:ind w:left="157"/>
              <w:rPr>
                <w:color w:val="000000"/>
                <w:szCs w:val="24"/>
                <w:lang w:val="fr-FR"/>
              </w:rPr>
            </w:pPr>
            <w:r>
              <w:rPr>
                <w:color w:val="000000"/>
                <w:szCs w:val="24"/>
                <w:lang w:val="fr-FR"/>
              </w:rPr>
              <w:t xml:space="preserve">Interrupteur va et vient </w:t>
            </w:r>
            <w:r w:rsidRPr="00F27235">
              <w:rPr>
                <w:color w:val="000000"/>
                <w:szCs w:val="24"/>
                <w:lang w:val="fr-FR"/>
              </w:rPr>
              <w:t xml:space="preserve">= </w:t>
            </w:r>
            <w:r>
              <w:rPr>
                <w:color w:val="000000"/>
                <w:szCs w:val="24"/>
                <w:lang w:val="fr-FR"/>
              </w:rPr>
              <w:t>2</w:t>
            </w:r>
            <w:r w:rsidRPr="00F27235">
              <w:rPr>
                <w:color w:val="000000"/>
                <w:szCs w:val="24"/>
                <w:lang w:val="fr-FR"/>
              </w:rPr>
              <w:t xml:space="preserve"> unités</w:t>
            </w:r>
          </w:p>
          <w:p w14:paraId="456F4D27" w14:textId="77777777" w:rsidR="004361E8" w:rsidRDefault="004361E8" w:rsidP="004361E8">
            <w:pPr>
              <w:rPr>
                <w:b/>
                <w:bCs/>
                <w:color w:val="000000"/>
                <w:szCs w:val="24"/>
                <w:lang w:val="fr-FR"/>
              </w:rPr>
            </w:pPr>
          </w:p>
          <w:p w14:paraId="607A14CB" w14:textId="1376789D" w:rsidR="00BA0EB5" w:rsidRPr="004361E8" w:rsidRDefault="00BA0EB5" w:rsidP="004361E8">
            <w:pPr>
              <w:rPr>
                <w:b/>
                <w:bCs/>
                <w:color w:val="000000"/>
                <w:szCs w:val="24"/>
                <w:lang w:val="fr-FR"/>
              </w:rPr>
            </w:pPr>
            <w:r w:rsidRPr="004361E8">
              <w:rPr>
                <w:b/>
                <w:bCs/>
                <w:color w:val="000000"/>
                <w:szCs w:val="24"/>
                <w:lang w:val="fr-FR"/>
              </w:rPr>
              <w:t>B-3 Bloc sanitaire</w:t>
            </w:r>
          </w:p>
          <w:p w14:paraId="467C9C78" w14:textId="6A0585D0" w:rsidR="00BA0EB5" w:rsidRDefault="00BA0EB5" w:rsidP="00BA0EB5">
            <w:pPr>
              <w:pStyle w:val="ListParagraph"/>
              <w:ind w:left="157"/>
              <w:rPr>
                <w:color w:val="000000"/>
                <w:szCs w:val="24"/>
                <w:lang w:val="fr-FR"/>
              </w:rPr>
            </w:pPr>
            <w:r>
              <w:rPr>
                <w:color w:val="000000"/>
                <w:szCs w:val="24"/>
                <w:lang w:val="fr-FR"/>
              </w:rPr>
              <w:t xml:space="preserve">Béton armé pour chainage encrage </w:t>
            </w:r>
            <w:r w:rsidRPr="00F27235">
              <w:rPr>
                <w:color w:val="000000"/>
                <w:szCs w:val="24"/>
                <w:lang w:val="fr-FR"/>
              </w:rPr>
              <w:t xml:space="preserve">= </w:t>
            </w:r>
            <w:r>
              <w:rPr>
                <w:color w:val="000000"/>
                <w:szCs w:val="24"/>
                <w:lang w:val="fr-FR"/>
              </w:rPr>
              <w:t>1.06m3</w:t>
            </w:r>
          </w:p>
          <w:p w14:paraId="77A47AA0" w14:textId="77777777" w:rsidR="00B94B92" w:rsidRDefault="00B94B92" w:rsidP="00BA0EB5">
            <w:pPr>
              <w:pStyle w:val="ListParagraph"/>
              <w:ind w:left="157"/>
              <w:rPr>
                <w:color w:val="000000"/>
                <w:szCs w:val="24"/>
                <w:lang w:val="fr-FR"/>
              </w:rPr>
            </w:pPr>
          </w:p>
          <w:p w14:paraId="5564AC18" w14:textId="77777777" w:rsidR="00B94B92" w:rsidRDefault="00B94B92" w:rsidP="00BA0EB5">
            <w:pPr>
              <w:pStyle w:val="ListParagraph"/>
              <w:ind w:left="157"/>
              <w:rPr>
                <w:color w:val="000000"/>
                <w:szCs w:val="24"/>
                <w:lang w:val="fr-FR"/>
              </w:rPr>
            </w:pPr>
          </w:p>
          <w:p w14:paraId="2EB92C03" w14:textId="16521B52" w:rsidR="00BA0EB5" w:rsidRPr="00E470AD" w:rsidRDefault="00BA0EB5" w:rsidP="00E470AD">
            <w:pPr>
              <w:rPr>
                <w:color w:val="000000"/>
                <w:szCs w:val="24"/>
                <w:lang w:val="fr-FR"/>
              </w:rPr>
            </w:pPr>
            <w:r w:rsidRPr="00E470AD">
              <w:rPr>
                <w:color w:val="000000"/>
                <w:szCs w:val="24"/>
                <w:lang w:val="fr-FR"/>
              </w:rPr>
              <w:t>Grille de couverture (ablution) = 14 ml</w:t>
            </w:r>
          </w:p>
          <w:p w14:paraId="4E873910" w14:textId="7D7D960F" w:rsidR="00BA0EB5" w:rsidRPr="00E470AD" w:rsidRDefault="00BA0EB5" w:rsidP="00E470AD">
            <w:pPr>
              <w:rPr>
                <w:color w:val="000000"/>
                <w:szCs w:val="24"/>
                <w:lang w:val="fr-FR"/>
              </w:rPr>
            </w:pPr>
            <w:r w:rsidRPr="00E470AD">
              <w:rPr>
                <w:color w:val="000000"/>
                <w:szCs w:val="24"/>
                <w:lang w:val="fr-FR"/>
              </w:rPr>
              <w:t>Grille ou claustras de :</w:t>
            </w:r>
          </w:p>
          <w:p w14:paraId="4DDBABF5" w14:textId="55092BEA" w:rsidR="00BA0EB5" w:rsidRDefault="00BA0EB5" w:rsidP="00BA0EB5">
            <w:pPr>
              <w:pStyle w:val="ListParagraph"/>
              <w:ind w:left="157"/>
              <w:rPr>
                <w:color w:val="000000"/>
                <w:szCs w:val="24"/>
                <w:lang w:val="fr-FR"/>
              </w:rPr>
            </w:pPr>
            <w:r>
              <w:rPr>
                <w:color w:val="000000"/>
                <w:szCs w:val="24"/>
                <w:lang w:val="fr-FR"/>
              </w:rPr>
              <w:t>120x060 = 10 unités</w:t>
            </w:r>
          </w:p>
          <w:p w14:paraId="131A3E51" w14:textId="5BE6A2F2" w:rsidR="00BA0EB5" w:rsidRDefault="00BA0EB5" w:rsidP="00BA0EB5">
            <w:pPr>
              <w:pStyle w:val="ListParagraph"/>
              <w:ind w:left="157"/>
              <w:rPr>
                <w:color w:val="000000"/>
                <w:szCs w:val="24"/>
                <w:lang w:val="fr-FR"/>
              </w:rPr>
            </w:pPr>
            <w:r>
              <w:rPr>
                <w:color w:val="000000"/>
                <w:szCs w:val="24"/>
                <w:lang w:val="fr-FR"/>
              </w:rPr>
              <w:t>100x120 = 8 unités</w:t>
            </w:r>
          </w:p>
          <w:p w14:paraId="70D55AA7" w14:textId="6F66BC72" w:rsidR="00BA0EB5" w:rsidRDefault="00BA0EB5" w:rsidP="00BA0EB5">
            <w:pPr>
              <w:pStyle w:val="ListParagraph"/>
              <w:ind w:left="157"/>
              <w:rPr>
                <w:color w:val="000000"/>
                <w:szCs w:val="24"/>
                <w:lang w:val="fr-FR"/>
              </w:rPr>
            </w:pPr>
            <w:r>
              <w:rPr>
                <w:color w:val="000000"/>
                <w:szCs w:val="24"/>
                <w:lang w:val="fr-FR"/>
              </w:rPr>
              <w:t>100x080 = 8 unités</w:t>
            </w:r>
          </w:p>
          <w:p w14:paraId="029143CB" w14:textId="77777777" w:rsidR="004361E8" w:rsidRDefault="004361E8" w:rsidP="00BA0EB5">
            <w:pPr>
              <w:pStyle w:val="ListParagraph"/>
              <w:ind w:left="157"/>
              <w:rPr>
                <w:color w:val="000000"/>
                <w:szCs w:val="24"/>
                <w:lang w:val="fr-FR"/>
              </w:rPr>
            </w:pPr>
          </w:p>
          <w:p w14:paraId="085F9E07" w14:textId="7F8A955E" w:rsidR="00BA0EB5" w:rsidRDefault="00BA0EB5" w:rsidP="00BA0EB5">
            <w:pPr>
              <w:pStyle w:val="ListParagraph"/>
              <w:ind w:left="157"/>
              <w:rPr>
                <w:color w:val="000000"/>
                <w:szCs w:val="24"/>
                <w:lang w:val="fr-FR"/>
              </w:rPr>
            </w:pPr>
            <w:r>
              <w:rPr>
                <w:color w:val="000000"/>
                <w:szCs w:val="24"/>
                <w:lang w:val="fr-FR"/>
              </w:rPr>
              <w:t>Faitière = 10.35 ml</w:t>
            </w:r>
          </w:p>
          <w:p w14:paraId="67CEB1DF" w14:textId="77777777" w:rsidR="004361E8" w:rsidRDefault="004361E8" w:rsidP="00BA0EB5">
            <w:pPr>
              <w:pStyle w:val="ListParagraph"/>
              <w:ind w:left="157"/>
              <w:rPr>
                <w:color w:val="000000"/>
                <w:szCs w:val="24"/>
                <w:lang w:val="fr-FR"/>
              </w:rPr>
            </w:pPr>
          </w:p>
          <w:p w14:paraId="34F7EEB3" w14:textId="77777777" w:rsidR="004361E8" w:rsidRDefault="004361E8" w:rsidP="00BA0EB5">
            <w:pPr>
              <w:pStyle w:val="ListParagraph"/>
              <w:ind w:left="157"/>
              <w:rPr>
                <w:color w:val="000000"/>
                <w:szCs w:val="24"/>
                <w:lang w:val="fr-FR"/>
              </w:rPr>
            </w:pPr>
          </w:p>
          <w:p w14:paraId="0C9F916E" w14:textId="77777777" w:rsidR="004361E8" w:rsidRDefault="004361E8" w:rsidP="00BA0EB5">
            <w:pPr>
              <w:pStyle w:val="ListParagraph"/>
              <w:ind w:left="157"/>
              <w:rPr>
                <w:color w:val="000000"/>
                <w:szCs w:val="24"/>
                <w:lang w:val="fr-FR"/>
              </w:rPr>
            </w:pPr>
          </w:p>
          <w:p w14:paraId="32D62607" w14:textId="77777777" w:rsidR="004361E8" w:rsidRDefault="004361E8" w:rsidP="00BA0EB5">
            <w:pPr>
              <w:pStyle w:val="ListParagraph"/>
              <w:ind w:left="157"/>
              <w:rPr>
                <w:color w:val="000000"/>
                <w:szCs w:val="24"/>
                <w:lang w:val="fr-FR"/>
              </w:rPr>
            </w:pPr>
          </w:p>
          <w:p w14:paraId="5E415C7A" w14:textId="77777777" w:rsidR="004361E8" w:rsidRDefault="004361E8" w:rsidP="00BA0EB5">
            <w:pPr>
              <w:pStyle w:val="ListParagraph"/>
              <w:ind w:left="157"/>
              <w:rPr>
                <w:color w:val="000000"/>
                <w:szCs w:val="24"/>
                <w:lang w:val="fr-FR"/>
              </w:rPr>
            </w:pPr>
          </w:p>
          <w:p w14:paraId="7E999F4C" w14:textId="77777777" w:rsidR="004361E8" w:rsidRDefault="004361E8" w:rsidP="00BA0EB5">
            <w:pPr>
              <w:pStyle w:val="ListParagraph"/>
              <w:ind w:left="157"/>
              <w:rPr>
                <w:color w:val="000000"/>
                <w:szCs w:val="24"/>
                <w:lang w:val="fr-FR"/>
              </w:rPr>
            </w:pPr>
          </w:p>
          <w:p w14:paraId="7D6DE22F" w14:textId="1343FDFC" w:rsidR="00BA0EB5" w:rsidRDefault="00BA0EB5" w:rsidP="00BA0EB5">
            <w:pPr>
              <w:pStyle w:val="ListParagraph"/>
              <w:ind w:left="157"/>
              <w:rPr>
                <w:color w:val="000000"/>
                <w:szCs w:val="24"/>
                <w:lang w:val="fr-FR"/>
              </w:rPr>
            </w:pPr>
            <w:r>
              <w:rPr>
                <w:color w:val="000000"/>
                <w:szCs w:val="24"/>
                <w:lang w:val="fr-FR"/>
              </w:rPr>
              <w:t>Faux plafond à 47.00 m2</w:t>
            </w:r>
          </w:p>
          <w:p w14:paraId="1210600E" w14:textId="27F10B22" w:rsidR="00BA0EB5" w:rsidRDefault="00BA0EB5" w:rsidP="00BA0EB5">
            <w:pPr>
              <w:pStyle w:val="ListParagraph"/>
              <w:ind w:left="157"/>
              <w:rPr>
                <w:color w:val="000000"/>
                <w:szCs w:val="24"/>
                <w:lang w:val="fr-FR"/>
              </w:rPr>
            </w:pPr>
            <w:r>
              <w:rPr>
                <w:color w:val="000000"/>
                <w:szCs w:val="24"/>
                <w:lang w:val="fr-FR"/>
              </w:rPr>
              <w:t>Grille aération = 6 unités</w:t>
            </w:r>
          </w:p>
          <w:p w14:paraId="47C88F4C" w14:textId="1C2D54FC" w:rsidR="00BA0EB5" w:rsidRDefault="00BA0EB5" w:rsidP="00BA0EB5">
            <w:pPr>
              <w:pStyle w:val="ListParagraph"/>
              <w:ind w:left="157"/>
              <w:rPr>
                <w:color w:val="000000"/>
                <w:szCs w:val="24"/>
                <w:lang w:val="fr-FR"/>
              </w:rPr>
            </w:pPr>
            <w:r>
              <w:rPr>
                <w:color w:val="000000"/>
                <w:szCs w:val="24"/>
                <w:lang w:val="fr-FR"/>
              </w:rPr>
              <w:t>Peinture vernis sur faux plafond à 47.00 m2</w:t>
            </w:r>
          </w:p>
          <w:p w14:paraId="78A5345A" w14:textId="77777777" w:rsidR="004361E8" w:rsidRDefault="004361E8" w:rsidP="00BA0EB5">
            <w:pPr>
              <w:pStyle w:val="ListParagraph"/>
              <w:ind w:left="157"/>
              <w:rPr>
                <w:color w:val="000000"/>
                <w:szCs w:val="24"/>
                <w:lang w:val="fr-FR"/>
              </w:rPr>
            </w:pPr>
          </w:p>
          <w:p w14:paraId="5FF6E1CD" w14:textId="77777777" w:rsidR="004361E8" w:rsidRDefault="004361E8" w:rsidP="00BA0EB5">
            <w:pPr>
              <w:pStyle w:val="ListParagraph"/>
              <w:ind w:left="157"/>
              <w:rPr>
                <w:color w:val="000000"/>
                <w:szCs w:val="24"/>
                <w:lang w:val="fr-FR"/>
              </w:rPr>
            </w:pPr>
          </w:p>
          <w:p w14:paraId="6D36459D" w14:textId="77777777" w:rsidR="004361E8" w:rsidRDefault="004361E8" w:rsidP="00BA0EB5">
            <w:pPr>
              <w:pStyle w:val="ListParagraph"/>
              <w:ind w:left="157"/>
              <w:rPr>
                <w:color w:val="000000"/>
                <w:szCs w:val="24"/>
                <w:lang w:val="fr-FR"/>
              </w:rPr>
            </w:pPr>
          </w:p>
          <w:p w14:paraId="2A68E228" w14:textId="77777777" w:rsidR="004361E8" w:rsidRDefault="004361E8" w:rsidP="00BA0EB5">
            <w:pPr>
              <w:pStyle w:val="ListParagraph"/>
              <w:ind w:left="157"/>
              <w:rPr>
                <w:color w:val="000000"/>
                <w:szCs w:val="24"/>
                <w:lang w:val="fr-FR"/>
              </w:rPr>
            </w:pPr>
          </w:p>
          <w:p w14:paraId="13BBB4C5" w14:textId="77777777" w:rsidR="004361E8" w:rsidRDefault="004361E8" w:rsidP="00BA0EB5">
            <w:pPr>
              <w:pStyle w:val="ListParagraph"/>
              <w:ind w:left="157"/>
              <w:rPr>
                <w:color w:val="000000"/>
                <w:szCs w:val="24"/>
                <w:lang w:val="fr-FR"/>
              </w:rPr>
            </w:pPr>
          </w:p>
          <w:p w14:paraId="1DF3BD2C" w14:textId="79DE9C60" w:rsidR="00BA0EB5" w:rsidRPr="00E470AD" w:rsidRDefault="00BA0EB5" w:rsidP="00E470AD">
            <w:pPr>
              <w:rPr>
                <w:color w:val="000000"/>
                <w:szCs w:val="24"/>
                <w:lang w:val="fr-FR"/>
              </w:rPr>
            </w:pPr>
            <w:r w:rsidRPr="00E470AD">
              <w:rPr>
                <w:color w:val="000000"/>
                <w:szCs w:val="24"/>
                <w:lang w:val="fr-FR"/>
              </w:rPr>
              <w:t>Tube fluo 60 = 14 unités</w:t>
            </w:r>
          </w:p>
          <w:p w14:paraId="2246A987" w14:textId="77777777" w:rsidR="006C544C" w:rsidRDefault="006C544C" w:rsidP="00BA0EB5">
            <w:pPr>
              <w:pStyle w:val="ListParagraph"/>
              <w:ind w:left="157"/>
              <w:rPr>
                <w:b/>
                <w:bCs/>
                <w:color w:val="000000"/>
                <w:szCs w:val="24"/>
                <w:lang w:val="fr-FR"/>
              </w:rPr>
            </w:pPr>
          </w:p>
          <w:p w14:paraId="0489ADBD" w14:textId="63237E0C" w:rsidR="006C544C" w:rsidRPr="00E470AD" w:rsidRDefault="006C544C" w:rsidP="00E470AD">
            <w:pPr>
              <w:rPr>
                <w:b/>
                <w:bCs/>
                <w:color w:val="000000"/>
                <w:szCs w:val="24"/>
                <w:lang w:val="fr-FR"/>
              </w:rPr>
            </w:pPr>
          </w:p>
          <w:p w14:paraId="3E378504" w14:textId="74287CB6" w:rsidR="00BA0EB5" w:rsidRPr="004361E8" w:rsidRDefault="00BA0EB5" w:rsidP="004361E8">
            <w:pPr>
              <w:rPr>
                <w:b/>
                <w:bCs/>
                <w:color w:val="000000"/>
                <w:szCs w:val="24"/>
                <w:lang w:val="fr-FR"/>
              </w:rPr>
            </w:pPr>
            <w:r w:rsidRPr="004361E8">
              <w:rPr>
                <w:b/>
                <w:bCs/>
                <w:color w:val="000000"/>
                <w:szCs w:val="24"/>
                <w:lang w:val="fr-FR"/>
              </w:rPr>
              <w:t>B-4 Hangar</w:t>
            </w:r>
          </w:p>
          <w:p w14:paraId="52679416" w14:textId="515C293D" w:rsidR="00BA0EB5" w:rsidRPr="00D4526B" w:rsidRDefault="00BA0EB5" w:rsidP="00BA0EB5">
            <w:pPr>
              <w:pStyle w:val="ListParagraph"/>
              <w:ind w:left="157"/>
              <w:rPr>
                <w:color w:val="000000"/>
                <w:szCs w:val="24"/>
                <w:lang w:val="fr-FR"/>
              </w:rPr>
            </w:pPr>
            <w:r>
              <w:rPr>
                <w:color w:val="000000"/>
                <w:szCs w:val="24"/>
                <w:lang w:val="fr-FR"/>
              </w:rPr>
              <w:t>Fermes métalliques de 8.00 m au lieu de 4.10 m = 3 unités</w:t>
            </w:r>
          </w:p>
          <w:p w14:paraId="791EB8FB" w14:textId="21055476" w:rsidR="00F56408" w:rsidRDefault="00F56408" w:rsidP="00BA0EB5">
            <w:pPr>
              <w:pStyle w:val="ListParagraph"/>
              <w:ind w:left="157"/>
              <w:rPr>
                <w:b/>
                <w:bCs/>
                <w:color w:val="000000"/>
                <w:szCs w:val="24"/>
                <w:lang w:val="fr-FR"/>
              </w:rPr>
            </w:pPr>
          </w:p>
          <w:p w14:paraId="6485EA76" w14:textId="7FC2E0A0" w:rsidR="00DD5249" w:rsidRDefault="00DD5249" w:rsidP="00BA0EB5">
            <w:pPr>
              <w:pStyle w:val="ListParagraph"/>
              <w:ind w:left="157"/>
              <w:rPr>
                <w:b/>
                <w:bCs/>
                <w:color w:val="000000"/>
                <w:szCs w:val="24"/>
                <w:lang w:val="fr-FR"/>
              </w:rPr>
            </w:pPr>
          </w:p>
          <w:p w14:paraId="72304DA9" w14:textId="42205032" w:rsidR="001B167F" w:rsidRDefault="001B167F" w:rsidP="00BA0EB5">
            <w:pPr>
              <w:pStyle w:val="ListParagraph"/>
              <w:ind w:left="157"/>
              <w:rPr>
                <w:b/>
                <w:bCs/>
                <w:color w:val="000000"/>
                <w:szCs w:val="24"/>
                <w:lang w:val="fr-FR"/>
              </w:rPr>
            </w:pPr>
          </w:p>
          <w:p w14:paraId="6CB1551E" w14:textId="77777777" w:rsidR="001B167F" w:rsidRDefault="001B167F" w:rsidP="00BA0EB5">
            <w:pPr>
              <w:pStyle w:val="ListParagraph"/>
              <w:ind w:left="157"/>
              <w:rPr>
                <w:b/>
                <w:bCs/>
                <w:color w:val="000000"/>
                <w:szCs w:val="24"/>
                <w:lang w:val="fr-FR"/>
              </w:rPr>
            </w:pPr>
          </w:p>
          <w:p w14:paraId="5DB905BF" w14:textId="215C9DCE" w:rsidR="00BA0EB5" w:rsidRDefault="00BA0EB5" w:rsidP="00BA0EB5">
            <w:pPr>
              <w:pStyle w:val="ListParagraph"/>
              <w:ind w:left="157"/>
              <w:rPr>
                <w:b/>
                <w:bCs/>
                <w:color w:val="000000"/>
                <w:szCs w:val="24"/>
                <w:lang w:val="fr-FR"/>
              </w:rPr>
            </w:pPr>
            <w:r>
              <w:rPr>
                <w:b/>
                <w:bCs/>
                <w:color w:val="000000"/>
                <w:szCs w:val="24"/>
                <w:lang w:val="fr-FR"/>
              </w:rPr>
              <w:t>-5 Dépotoir</w:t>
            </w:r>
          </w:p>
          <w:p w14:paraId="1C528008" w14:textId="42414EB0" w:rsidR="00BA0EB5" w:rsidRDefault="00BA0EB5" w:rsidP="00BA0EB5">
            <w:pPr>
              <w:pStyle w:val="ListParagraph"/>
              <w:ind w:left="157"/>
              <w:rPr>
                <w:color w:val="000000"/>
                <w:szCs w:val="24"/>
                <w:lang w:val="fr-FR"/>
              </w:rPr>
            </w:pPr>
            <w:r>
              <w:rPr>
                <w:color w:val="000000"/>
                <w:szCs w:val="24"/>
                <w:lang w:val="fr-FR"/>
              </w:rPr>
              <w:t>Béton pour rampe = 0.18 m3</w:t>
            </w:r>
          </w:p>
          <w:p w14:paraId="34E1154D" w14:textId="77777777" w:rsidR="00DD5249" w:rsidRDefault="00DD5249" w:rsidP="00BA0EB5">
            <w:pPr>
              <w:pStyle w:val="ListParagraph"/>
              <w:ind w:left="157"/>
              <w:rPr>
                <w:b/>
                <w:bCs/>
                <w:color w:val="000000"/>
                <w:szCs w:val="24"/>
                <w:lang w:val="fr-FR"/>
              </w:rPr>
            </w:pPr>
          </w:p>
          <w:p w14:paraId="692C1CEC" w14:textId="77777777" w:rsidR="00854E77" w:rsidRDefault="00854E77" w:rsidP="00BA0EB5">
            <w:pPr>
              <w:pStyle w:val="ListParagraph"/>
              <w:ind w:left="157"/>
              <w:rPr>
                <w:b/>
                <w:bCs/>
                <w:color w:val="000000"/>
                <w:szCs w:val="24"/>
                <w:lang w:val="fr-FR"/>
              </w:rPr>
            </w:pPr>
          </w:p>
          <w:p w14:paraId="08EDACE7" w14:textId="53907D84" w:rsidR="00BA0EB5" w:rsidRDefault="00BA0EB5" w:rsidP="00BA0EB5">
            <w:pPr>
              <w:pStyle w:val="ListParagraph"/>
              <w:ind w:left="157"/>
              <w:rPr>
                <w:b/>
                <w:bCs/>
                <w:color w:val="000000"/>
                <w:szCs w:val="24"/>
                <w:lang w:val="fr-FR"/>
              </w:rPr>
            </w:pPr>
            <w:r>
              <w:rPr>
                <w:b/>
                <w:bCs/>
                <w:color w:val="000000"/>
                <w:szCs w:val="24"/>
                <w:lang w:val="fr-FR"/>
              </w:rPr>
              <w:t>B-6 Local technique</w:t>
            </w:r>
          </w:p>
          <w:p w14:paraId="210EBE69" w14:textId="14E32ED1" w:rsidR="00BA0EB5" w:rsidRDefault="00BA0EB5" w:rsidP="00BA0EB5">
            <w:pPr>
              <w:pStyle w:val="ListParagraph"/>
              <w:ind w:left="157"/>
              <w:rPr>
                <w:color w:val="000000"/>
                <w:szCs w:val="24"/>
                <w:lang w:val="fr-FR"/>
              </w:rPr>
            </w:pPr>
            <w:r>
              <w:rPr>
                <w:color w:val="000000"/>
                <w:szCs w:val="24"/>
                <w:lang w:val="fr-FR"/>
              </w:rPr>
              <w:t xml:space="preserve">Béton pour </w:t>
            </w:r>
            <w:r w:rsidR="006C544C">
              <w:rPr>
                <w:color w:val="000000"/>
                <w:szCs w:val="24"/>
                <w:lang w:val="fr-FR"/>
              </w:rPr>
              <w:t>chéneau</w:t>
            </w:r>
            <w:r>
              <w:rPr>
                <w:color w:val="000000"/>
                <w:szCs w:val="24"/>
                <w:lang w:val="fr-FR"/>
              </w:rPr>
              <w:t xml:space="preserve"> = 0.56 m3</w:t>
            </w:r>
          </w:p>
          <w:p w14:paraId="78C8FCA1" w14:textId="77777777" w:rsidR="003D681D" w:rsidRDefault="003D681D" w:rsidP="00BA0EB5">
            <w:pPr>
              <w:pStyle w:val="ListParagraph"/>
              <w:ind w:left="157"/>
              <w:rPr>
                <w:color w:val="000000"/>
                <w:szCs w:val="24"/>
                <w:lang w:val="fr-FR"/>
              </w:rPr>
            </w:pPr>
          </w:p>
          <w:p w14:paraId="3756B65D" w14:textId="77777777" w:rsidR="001B167F" w:rsidRDefault="001B167F" w:rsidP="00BA0EB5">
            <w:pPr>
              <w:pStyle w:val="ListParagraph"/>
              <w:ind w:left="157"/>
              <w:rPr>
                <w:color w:val="000000"/>
                <w:szCs w:val="24"/>
                <w:lang w:val="fr-FR"/>
              </w:rPr>
            </w:pPr>
          </w:p>
          <w:p w14:paraId="26F008F1" w14:textId="6A1B609F" w:rsidR="00BA0EB5" w:rsidRDefault="00BA0EB5" w:rsidP="00BA0EB5">
            <w:pPr>
              <w:pStyle w:val="ListParagraph"/>
              <w:ind w:left="157"/>
              <w:rPr>
                <w:color w:val="000000"/>
                <w:szCs w:val="24"/>
                <w:lang w:val="fr-FR"/>
              </w:rPr>
            </w:pPr>
            <w:r>
              <w:rPr>
                <w:color w:val="000000"/>
                <w:szCs w:val="24"/>
                <w:lang w:val="fr-FR"/>
              </w:rPr>
              <w:t>Etanchéité chéneau et acrotère =</w:t>
            </w:r>
          </w:p>
          <w:p w14:paraId="1F30DFC7" w14:textId="77777777" w:rsidR="00610B87" w:rsidRDefault="00610B87" w:rsidP="00BA0EB5">
            <w:pPr>
              <w:pStyle w:val="ListParagraph"/>
              <w:ind w:left="157"/>
              <w:rPr>
                <w:color w:val="000000"/>
                <w:szCs w:val="24"/>
                <w:lang w:val="fr-FR"/>
              </w:rPr>
            </w:pPr>
          </w:p>
          <w:p w14:paraId="6E31D3BA" w14:textId="77777777" w:rsidR="003D681D" w:rsidRDefault="003D681D" w:rsidP="00BA0EB5">
            <w:pPr>
              <w:pStyle w:val="ListParagraph"/>
              <w:ind w:left="157"/>
              <w:rPr>
                <w:color w:val="000000"/>
                <w:szCs w:val="24"/>
                <w:lang w:val="fr-FR"/>
              </w:rPr>
            </w:pPr>
          </w:p>
          <w:p w14:paraId="2CDB714F" w14:textId="77777777" w:rsidR="001B167F" w:rsidRDefault="001B167F" w:rsidP="00BA0EB5">
            <w:pPr>
              <w:pStyle w:val="ListParagraph"/>
              <w:ind w:left="157"/>
              <w:rPr>
                <w:color w:val="000000"/>
                <w:szCs w:val="24"/>
                <w:lang w:val="fr-FR"/>
              </w:rPr>
            </w:pPr>
          </w:p>
          <w:p w14:paraId="010C1C59" w14:textId="149ED844" w:rsidR="00BA0EB5" w:rsidRDefault="00BA0EB5" w:rsidP="00BA0EB5">
            <w:pPr>
              <w:pStyle w:val="ListParagraph"/>
              <w:ind w:left="157"/>
              <w:rPr>
                <w:color w:val="000000"/>
                <w:szCs w:val="24"/>
                <w:lang w:val="fr-FR"/>
              </w:rPr>
            </w:pPr>
            <w:r>
              <w:rPr>
                <w:color w:val="000000"/>
                <w:szCs w:val="24"/>
                <w:lang w:val="fr-FR"/>
              </w:rPr>
              <w:t>Carreaux sol pour toilettes = 4.20 m2</w:t>
            </w:r>
          </w:p>
          <w:p w14:paraId="6EF8BE59" w14:textId="06308AF9" w:rsidR="00BA0EB5" w:rsidRDefault="00BA0EB5" w:rsidP="00BA0EB5">
            <w:pPr>
              <w:pStyle w:val="ListParagraph"/>
              <w:ind w:left="157"/>
              <w:rPr>
                <w:color w:val="000000"/>
                <w:szCs w:val="24"/>
                <w:lang w:val="fr-FR"/>
              </w:rPr>
            </w:pPr>
            <w:r>
              <w:rPr>
                <w:color w:val="000000"/>
                <w:szCs w:val="24"/>
                <w:lang w:val="fr-FR"/>
              </w:rPr>
              <w:t>Faïence sur toilette = 13.86 m2</w:t>
            </w:r>
          </w:p>
          <w:p w14:paraId="5B2F27F2" w14:textId="77777777" w:rsidR="003D681D" w:rsidRDefault="003D681D" w:rsidP="00BA0EB5">
            <w:pPr>
              <w:pStyle w:val="ListParagraph"/>
              <w:ind w:left="157"/>
              <w:rPr>
                <w:color w:val="000000"/>
                <w:szCs w:val="24"/>
                <w:lang w:val="fr-FR"/>
              </w:rPr>
            </w:pPr>
          </w:p>
          <w:p w14:paraId="2F23BFA6" w14:textId="77777777" w:rsidR="003D681D" w:rsidRDefault="003D681D" w:rsidP="00BA0EB5">
            <w:pPr>
              <w:pStyle w:val="ListParagraph"/>
              <w:ind w:left="157"/>
              <w:rPr>
                <w:color w:val="000000"/>
                <w:szCs w:val="24"/>
                <w:lang w:val="fr-FR"/>
              </w:rPr>
            </w:pPr>
          </w:p>
          <w:p w14:paraId="299ED503" w14:textId="77777777" w:rsidR="003D681D" w:rsidRDefault="003D681D" w:rsidP="00BA0EB5">
            <w:pPr>
              <w:pStyle w:val="ListParagraph"/>
              <w:ind w:left="157"/>
              <w:rPr>
                <w:color w:val="000000"/>
                <w:szCs w:val="24"/>
                <w:lang w:val="fr-FR"/>
              </w:rPr>
            </w:pPr>
          </w:p>
          <w:p w14:paraId="52B41830" w14:textId="77777777" w:rsidR="009602D3" w:rsidRDefault="009602D3" w:rsidP="00BA0EB5">
            <w:pPr>
              <w:pStyle w:val="ListParagraph"/>
              <w:ind w:left="157"/>
              <w:rPr>
                <w:color w:val="000000"/>
                <w:szCs w:val="24"/>
                <w:lang w:val="fr-FR"/>
              </w:rPr>
            </w:pPr>
          </w:p>
          <w:p w14:paraId="27008829" w14:textId="77777777" w:rsidR="001B167F" w:rsidRDefault="001B167F" w:rsidP="00BA0EB5">
            <w:pPr>
              <w:pStyle w:val="ListParagraph"/>
              <w:ind w:left="157"/>
              <w:rPr>
                <w:color w:val="000000"/>
                <w:szCs w:val="24"/>
                <w:lang w:val="fr-FR"/>
              </w:rPr>
            </w:pPr>
          </w:p>
          <w:p w14:paraId="0F502231" w14:textId="7996BDE9" w:rsidR="00BA0EB5" w:rsidRDefault="00BA0EB5" w:rsidP="00BA0EB5">
            <w:pPr>
              <w:pStyle w:val="ListParagraph"/>
              <w:ind w:left="157"/>
              <w:rPr>
                <w:color w:val="000000"/>
                <w:szCs w:val="24"/>
                <w:lang w:val="fr-FR"/>
              </w:rPr>
            </w:pPr>
            <w:r>
              <w:rPr>
                <w:color w:val="000000"/>
                <w:szCs w:val="24"/>
                <w:lang w:val="fr-FR"/>
              </w:rPr>
              <w:t>Fosse septique pour 10 usagers = 1 unité</w:t>
            </w:r>
          </w:p>
          <w:p w14:paraId="077BDD6F" w14:textId="547870E5" w:rsidR="00BA0EB5" w:rsidRDefault="00BA0EB5" w:rsidP="00BA0EB5">
            <w:pPr>
              <w:pStyle w:val="ListParagraph"/>
              <w:ind w:left="157"/>
              <w:rPr>
                <w:color w:val="000000"/>
                <w:szCs w:val="24"/>
                <w:lang w:val="fr-FR"/>
              </w:rPr>
            </w:pPr>
            <w:r>
              <w:rPr>
                <w:color w:val="000000"/>
                <w:szCs w:val="24"/>
                <w:lang w:val="fr-FR"/>
              </w:rPr>
              <w:t>Puisard diam 1.50m = 1 unité</w:t>
            </w:r>
          </w:p>
          <w:p w14:paraId="0C899F5F" w14:textId="4F260989" w:rsidR="00774AE2" w:rsidRDefault="00774AE2" w:rsidP="00276B65">
            <w:pPr>
              <w:rPr>
                <w:b/>
                <w:bCs/>
                <w:color w:val="000000"/>
                <w:szCs w:val="24"/>
                <w:lang w:val="fr-FR"/>
              </w:rPr>
            </w:pPr>
          </w:p>
          <w:p w14:paraId="6A888AC2" w14:textId="77777777" w:rsidR="003D681D" w:rsidRDefault="003D681D" w:rsidP="00DD5249">
            <w:pPr>
              <w:ind w:left="360"/>
              <w:rPr>
                <w:b/>
                <w:bCs/>
                <w:color w:val="000000"/>
                <w:szCs w:val="24"/>
                <w:lang w:val="fr-FR"/>
              </w:rPr>
            </w:pPr>
          </w:p>
          <w:p w14:paraId="1D6B4664" w14:textId="77777777" w:rsidR="003D681D" w:rsidRDefault="003D681D" w:rsidP="00DD5249">
            <w:pPr>
              <w:ind w:left="360"/>
              <w:rPr>
                <w:b/>
                <w:bCs/>
                <w:color w:val="000000"/>
                <w:szCs w:val="24"/>
                <w:lang w:val="fr-FR"/>
              </w:rPr>
            </w:pPr>
          </w:p>
          <w:p w14:paraId="71FD9698" w14:textId="42CE508C" w:rsidR="003D681D" w:rsidRDefault="003D681D" w:rsidP="00DD5249">
            <w:pPr>
              <w:ind w:left="360"/>
              <w:rPr>
                <w:b/>
                <w:bCs/>
                <w:color w:val="000000"/>
                <w:szCs w:val="24"/>
                <w:lang w:val="fr-FR"/>
              </w:rPr>
            </w:pPr>
          </w:p>
          <w:p w14:paraId="7FF4F15C" w14:textId="72DC42D7" w:rsidR="00E64340" w:rsidRDefault="00E64340" w:rsidP="00DD5249">
            <w:pPr>
              <w:ind w:left="360"/>
              <w:rPr>
                <w:b/>
                <w:bCs/>
                <w:color w:val="000000"/>
                <w:szCs w:val="24"/>
                <w:lang w:val="fr-FR"/>
              </w:rPr>
            </w:pPr>
          </w:p>
          <w:p w14:paraId="06FD2C05" w14:textId="77777777" w:rsidR="00E64340" w:rsidRDefault="00E64340" w:rsidP="00DD5249">
            <w:pPr>
              <w:ind w:left="360"/>
              <w:rPr>
                <w:b/>
                <w:bCs/>
                <w:color w:val="000000"/>
                <w:szCs w:val="24"/>
                <w:lang w:val="fr-FR"/>
              </w:rPr>
            </w:pPr>
          </w:p>
          <w:p w14:paraId="3B71302E" w14:textId="77777777" w:rsidR="001B167F" w:rsidRDefault="001B167F" w:rsidP="00DD5249">
            <w:pPr>
              <w:ind w:left="360"/>
              <w:rPr>
                <w:b/>
                <w:bCs/>
                <w:color w:val="000000"/>
                <w:szCs w:val="24"/>
                <w:lang w:val="fr-FR"/>
              </w:rPr>
            </w:pPr>
          </w:p>
          <w:p w14:paraId="4A2B840F" w14:textId="644642DD" w:rsidR="00BA0EB5" w:rsidRDefault="00BA0EB5" w:rsidP="00DD5249">
            <w:pPr>
              <w:ind w:left="360"/>
              <w:rPr>
                <w:b/>
                <w:bCs/>
                <w:color w:val="000000"/>
                <w:szCs w:val="24"/>
                <w:lang w:val="fr-FR"/>
              </w:rPr>
            </w:pPr>
            <w:r w:rsidRPr="00DD5249">
              <w:rPr>
                <w:b/>
                <w:bCs/>
                <w:color w:val="000000"/>
                <w:szCs w:val="24"/>
                <w:lang w:val="fr-FR"/>
              </w:rPr>
              <w:t>C- Quantités sous estimées</w:t>
            </w:r>
          </w:p>
          <w:p w14:paraId="3A5B113C" w14:textId="77777777" w:rsidR="00664FC3" w:rsidRPr="00DD5249" w:rsidRDefault="00664FC3" w:rsidP="00DD5249">
            <w:pPr>
              <w:ind w:left="360"/>
              <w:rPr>
                <w:b/>
                <w:bCs/>
                <w:color w:val="000000"/>
                <w:szCs w:val="24"/>
                <w:lang w:val="fr-FR"/>
              </w:rPr>
            </w:pPr>
          </w:p>
          <w:p w14:paraId="524B4C83" w14:textId="602F5D22" w:rsidR="00BA0EB5" w:rsidRDefault="00BA0EB5" w:rsidP="00BA0EB5">
            <w:pPr>
              <w:pStyle w:val="ListParagraph"/>
              <w:ind w:left="157"/>
              <w:rPr>
                <w:b/>
                <w:bCs/>
                <w:color w:val="000000"/>
                <w:szCs w:val="24"/>
                <w:lang w:val="fr-FR"/>
              </w:rPr>
            </w:pPr>
            <w:r>
              <w:rPr>
                <w:b/>
                <w:bCs/>
                <w:color w:val="000000"/>
                <w:szCs w:val="24"/>
                <w:lang w:val="fr-FR"/>
              </w:rPr>
              <w:t>C-1 Administration</w:t>
            </w:r>
          </w:p>
          <w:p w14:paraId="242C83DE" w14:textId="0D749B12" w:rsidR="00BA0EB5" w:rsidRDefault="00BA0EB5" w:rsidP="00BA0EB5">
            <w:pPr>
              <w:pStyle w:val="ListParagraph"/>
              <w:ind w:left="157"/>
              <w:rPr>
                <w:color w:val="000000"/>
                <w:szCs w:val="24"/>
                <w:lang w:val="fr-FR"/>
              </w:rPr>
            </w:pPr>
            <w:r>
              <w:rPr>
                <w:color w:val="000000"/>
                <w:szCs w:val="24"/>
                <w:lang w:val="fr-FR"/>
              </w:rPr>
              <w:t>Béton armé pour chéneaux = 1.48 m3 au lieu 0.75 m3</w:t>
            </w:r>
          </w:p>
          <w:p w14:paraId="4D6DAD12" w14:textId="3BF5EAAB" w:rsidR="00BA0EB5" w:rsidRDefault="00BA0EB5" w:rsidP="00BA0EB5">
            <w:pPr>
              <w:pStyle w:val="ListParagraph"/>
              <w:ind w:left="157"/>
              <w:rPr>
                <w:color w:val="000000"/>
                <w:szCs w:val="24"/>
                <w:lang w:val="fr-FR"/>
              </w:rPr>
            </w:pPr>
            <w:r>
              <w:rPr>
                <w:color w:val="000000"/>
                <w:szCs w:val="24"/>
                <w:lang w:val="fr-FR"/>
              </w:rPr>
              <w:t>Etanchéité = 18.62 m2 au lieu 6.33 m2</w:t>
            </w:r>
          </w:p>
          <w:p w14:paraId="64386F85" w14:textId="665A953C" w:rsidR="00BA0EB5" w:rsidRDefault="00BA0EB5" w:rsidP="00BA0EB5">
            <w:pPr>
              <w:pStyle w:val="ListParagraph"/>
              <w:ind w:left="157"/>
              <w:rPr>
                <w:color w:val="000000"/>
                <w:szCs w:val="24"/>
                <w:lang w:val="fr-FR"/>
              </w:rPr>
            </w:pPr>
            <w:r>
              <w:rPr>
                <w:color w:val="000000"/>
                <w:szCs w:val="24"/>
                <w:lang w:val="fr-FR"/>
              </w:rPr>
              <w:t>Prise courant = 6 unités au lieu de 5 unités</w:t>
            </w:r>
          </w:p>
          <w:p w14:paraId="387E97CE" w14:textId="77777777" w:rsidR="009602D3" w:rsidRDefault="009602D3" w:rsidP="00BA0EB5">
            <w:pPr>
              <w:pStyle w:val="ListParagraph"/>
              <w:ind w:left="157"/>
              <w:rPr>
                <w:b/>
                <w:bCs/>
                <w:color w:val="000000"/>
                <w:szCs w:val="24"/>
                <w:lang w:val="fr-FR"/>
              </w:rPr>
            </w:pPr>
          </w:p>
          <w:p w14:paraId="35215168" w14:textId="77777777" w:rsidR="001B167F" w:rsidRDefault="001B167F" w:rsidP="00BA0EB5">
            <w:pPr>
              <w:pStyle w:val="ListParagraph"/>
              <w:ind w:left="157"/>
              <w:rPr>
                <w:b/>
                <w:bCs/>
                <w:color w:val="000000"/>
                <w:szCs w:val="24"/>
                <w:lang w:val="fr-FR"/>
              </w:rPr>
            </w:pPr>
          </w:p>
          <w:p w14:paraId="6C6FAB5A" w14:textId="77777777" w:rsidR="001B167F" w:rsidRDefault="001B167F" w:rsidP="00BA0EB5">
            <w:pPr>
              <w:pStyle w:val="ListParagraph"/>
              <w:ind w:left="157"/>
              <w:rPr>
                <w:b/>
                <w:bCs/>
                <w:color w:val="000000"/>
                <w:szCs w:val="24"/>
                <w:lang w:val="fr-FR"/>
              </w:rPr>
            </w:pPr>
          </w:p>
          <w:p w14:paraId="0BC97C3D" w14:textId="77777777" w:rsidR="001B167F" w:rsidRDefault="001B167F" w:rsidP="00BA0EB5">
            <w:pPr>
              <w:pStyle w:val="ListParagraph"/>
              <w:ind w:left="157"/>
              <w:rPr>
                <w:b/>
                <w:bCs/>
                <w:color w:val="000000"/>
                <w:szCs w:val="24"/>
                <w:lang w:val="fr-FR"/>
              </w:rPr>
            </w:pPr>
          </w:p>
          <w:p w14:paraId="176416D6" w14:textId="77777777" w:rsidR="001B167F" w:rsidRDefault="001B167F" w:rsidP="00BA0EB5">
            <w:pPr>
              <w:pStyle w:val="ListParagraph"/>
              <w:ind w:left="157"/>
              <w:rPr>
                <w:b/>
                <w:bCs/>
                <w:color w:val="000000"/>
                <w:szCs w:val="24"/>
                <w:lang w:val="fr-FR"/>
              </w:rPr>
            </w:pPr>
          </w:p>
          <w:p w14:paraId="07519EB2" w14:textId="5A700B08" w:rsidR="00BA0EB5" w:rsidRDefault="00BA0EB5" w:rsidP="00BA0EB5">
            <w:pPr>
              <w:pStyle w:val="ListParagraph"/>
              <w:ind w:left="157"/>
              <w:rPr>
                <w:b/>
                <w:bCs/>
                <w:color w:val="000000"/>
                <w:szCs w:val="24"/>
                <w:lang w:val="fr-FR"/>
              </w:rPr>
            </w:pPr>
            <w:r>
              <w:rPr>
                <w:b/>
                <w:bCs/>
                <w:color w:val="000000"/>
                <w:szCs w:val="24"/>
                <w:lang w:val="fr-FR"/>
              </w:rPr>
              <w:t>C-2 Bloc 2 boutiques</w:t>
            </w:r>
          </w:p>
          <w:p w14:paraId="34DD8A97" w14:textId="77777777" w:rsidR="00BA0EB5" w:rsidRDefault="00BA0EB5" w:rsidP="00BA0EB5">
            <w:pPr>
              <w:pStyle w:val="ListParagraph"/>
              <w:ind w:left="157"/>
              <w:rPr>
                <w:color w:val="000000"/>
                <w:szCs w:val="24"/>
                <w:lang w:val="fr-FR"/>
              </w:rPr>
            </w:pPr>
            <w:r>
              <w:rPr>
                <w:color w:val="000000"/>
                <w:szCs w:val="24"/>
                <w:lang w:val="fr-FR"/>
              </w:rPr>
              <w:t>Remblais des fouilles = 9.68 m3 au lieu de 5.00m3</w:t>
            </w:r>
          </w:p>
          <w:p w14:paraId="7631DE07" w14:textId="77777777" w:rsidR="00BA0EB5" w:rsidRDefault="00BA0EB5" w:rsidP="00BA0EB5">
            <w:pPr>
              <w:pStyle w:val="ListParagraph"/>
              <w:ind w:left="157"/>
              <w:rPr>
                <w:color w:val="000000"/>
                <w:szCs w:val="24"/>
                <w:lang w:val="fr-FR"/>
              </w:rPr>
            </w:pPr>
            <w:r>
              <w:rPr>
                <w:color w:val="000000"/>
                <w:szCs w:val="24"/>
                <w:lang w:val="fr-FR"/>
              </w:rPr>
              <w:t>Remblais compactés = 12.28 m3 au lieu de 6.00 m3</w:t>
            </w:r>
          </w:p>
          <w:p w14:paraId="6D5ACBC4" w14:textId="42D1C9B7" w:rsidR="00BA0EB5" w:rsidRDefault="00BA0EB5" w:rsidP="00BA0EB5">
            <w:pPr>
              <w:pStyle w:val="ListParagraph"/>
              <w:ind w:left="157"/>
              <w:rPr>
                <w:color w:val="000000"/>
                <w:szCs w:val="24"/>
                <w:lang w:val="fr-FR"/>
              </w:rPr>
            </w:pPr>
            <w:r>
              <w:rPr>
                <w:color w:val="000000"/>
                <w:szCs w:val="24"/>
                <w:lang w:val="fr-FR"/>
              </w:rPr>
              <w:t>Béton pour marche = 0.55 m3 au lieu de 0.50 m3</w:t>
            </w:r>
          </w:p>
          <w:p w14:paraId="399F2187" w14:textId="77777777" w:rsidR="00BA0EB5" w:rsidRDefault="00BA0EB5" w:rsidP="00BA0EB5">
            <w:pPr>
              <w:pStyle w:val="ListParagraph"/>
              <w:ind w:left="157"/>
              <w:rPr>
                <w:color w:val="000000"/>
                <w:szCs w:val="24"/>
                <w:lang w:val="fr-FR"/>
              </w:rPr>
            </w:pPr>
            <w:r>
              <w:rPr>
                <w:color w:val="000000"/>
                <w:szCs w:val="24"/>
                <w:lang w:val="fr-FR"/>
              </w:rPr>
              <w:t>Etanchéité = 15.38 m2 au lieu de 6.15 m2</w:t>
            </w:r>
          </w:p>
          <w:p w14:paraId="5E81CAA8" w14:textId="77777777" w:rsidR="00BA0EB5" w:rsidRDefault="00BA0EB5" w:rsidP="00BA0EB5">
            <w:pPr>
              <w:pStyle w:val="ListParagraph"/>
              <w:ind w:left="157"/>
              <w:rPr>
                <w:color w:val="000000"/>
                <w:szCs w:val="24"/>
                <w:lang w:val="fr-FR"/>
              </w:rPr>
            </w:pPr>
            <w:r>
              <w:rPr>
                <w:color w:val="000000"/>
                <w:szCs w:val="24"/>
                <w:lang w:val="fr-FR"/>
              </w:rPr>
              <w:t>Chape au sol = 41.84 m2 au lieu de 36.02 m2</w:t>
            </w:r>
          </w:p>
          <w:p w14:paraId="36E0B03E" w14:textId="77777777" w:rsidR="009602D3" w:rsidRDefault="009602D3" w:rsidP="00BA0EB5">
            <w:pPr>
              <w:pStyle w:val="ListParagraph"/>
              <w:ind w:left="157"/>
              <w:rPr>
                <w:b/>
                <w:bCs/>
                <w:color w:val="000000"/>
                <w:szCs w:val="24"/>
                <w:lang w:val="fr-FR"/>
              </w:rPr>
            </w:pPr>
          </w:p>
          <w:p w14:paraId="4F4400A8" w14:textId="77777777" w:rsidR="001B167F" w:rsidRDefault="001B167F" w:rsidP="00BA0EB5">
            <w:pPr>
              <w:pStyle w:val="ListParagraph"/>
              <w:ind w:left="157"/>
              <w:rPr>
                <w:b/>
                <w:bCs/>
                <w:color w:val="000000"/>
                <w:szCs w:val="24"/>
                <w:lang w:val="fr-FR"/>
              </w:rPr>
            </w:pPr>
          </w:p>
          <w:p w14:paraId="0E1B211E" w14:textId="398E5D4F" w:rsidR="001B167F" w:rsidRDefault="001B167F" w:rsidP="00BA0EB5">
            <w:pPr>
              <w:pStyle w:val="ListParagraph"/>
              <w:ind w:left="157"/>
              <w:rPr>
                <w:b/>
                <w:bCs/>
                <w:color w:val="000000"/>
                <w:szCs w:val="24"/>
                <w:lang w:val="fr-FR"/>
              </w:rPr>
            </w:pPr>
          </w:p>
          <w:p w14:paraId="259E80F5" w14:textId="77777777" w:rsidR="00E64340" w:rsidRDefault="00E64340" w:rsidP="00BA0EB5">
            <w:pPr>
              <w:pStyle w:val="ListParagraph"/>
              <w:ind w:left="157"/>
              <w:rPr>
                <w:b/>
                <w:bCs/>
                <w:color w:val="000000"/>
                <w:szCs w:val="24"/>
                <w:lang w:val="fr-FR"/>
              </w:rPr>
            </w:pPr>
          </w:p>
          <w:p w14:paraId="3BC355FA" w14:textId="2FD3CD56" w:rsidR="00BA0EB5" w:rsidRDefault="00BA0EB5" w:rsidP="00BA0EB5">
            <w:pPr>
              <w:pStyle w:val="ListParagraph"/>
              <w:ind w:left="157"/>
              <w:rPr>
                <w:b/>
                <w:bCs/>
                <w:color w:val="000000"/>
                <w:szCs w:val="24"/>
                <w:lang w:val="fr-FR"/>
              </w:rPr>
            </w:pPr>
            <w:r>
              <w:rPr>
                <w:b/>
                <w:bCs/>
                <w:color w:val="000000"/>
                <w:szCs w:val="24"/>
                <w:lang w:val="fr-FR"/>
              </w:rPr>
              <w:t>C-3 Bloc 3 boutiques</w:t>
            </w:r>
          </w:p>
          <w:p w14:paraId="714D5062" w14:textId="3EED2069" w:rsidR="00BA0EB5" w:rsidRDefault="00BA0EB5" w:rsidP="00BA0EB5">
            <w:pPr>
              <w:pStyle w:val="ListParagraph"/>
              <w:ind w:left="157"/>
              <w:rPr>
                <w:color w:val="000000"/>
                <w:szCs w:val="24"/>
                <w:lang w:val="fr-FR"/>
              </w:rPr>
            </w:pPr>
            <w:r>
              <w:rPr>
                <w:color w:val="000000"/>
                <w:szCs w:val="24"/>
                <w:lang w:val="fr-FR"/>
              </w:rPr>
              <w:t>Fouille en rigoles = 35.57 m3 au lieu de 27.66 m3</w:t>
            </w:r>
          </w:p>
          <w:p w14:paraId="4FC61FE7" w14:textId="7D6A2FFE" w:rsidR="00BA0EB5" w:rsidRDefault="00BA0EB5" w:rsidP="00BA0EB5">
            <w:pPr>
              <w:pStyle w:val="ListParagraph"/>
              <w:ind w:left="157"/>
              <w:rPr>
                <w:color w:val="000000"/>
                <w:szCs w:val="24"/>
                <w:lang w:val="fr-FR"/>
              </w:rPr>
            </w:pPr>
            <w:r>
              <w:rPr>
                <w:color w:val="000000"/>
                <w:szCs w:val="24"/>
                <w:lang w:val="fr-FR"/>
              </w:rPr>
              <w:t>Remblais fouilles = 18.77 m3 au lieu de 9.00m3</w:t>
            </w:r>
          </w:p>
          <w:p w14:paraId="7EC2B0B7" w14:textId="19979C5D" w:rsidR="00BA0EB5" w:rsidRDefault="00BA0EB5" w:rsidP="00BA0EB5">
            <w:pPr>
              <w:pStyle w:val="ListParagraph"/>
              <w:ind w:left="157"/>
              <w:rPr>
                <w:color w:val="000000"/>
                <w:szCs w:val="24"/>
                <w:lang w:val="fr-FR"/>
              </w:rPr>
            </w:pPr>
            <w:r>
              <w:rPr>
                <w:color w:val="000000"/>
                <w:szCs w:val="24"/>
                <w:lang w:val="fr-FR"/>
              </w:rPr>
              <w:t>Remblais compactés = 19.10 m3 au lieu de 10.56 m3</w:t>
            </w:r>
          </w:p>
          <w:p w14:paraId="68566B6F" w14:textId="4A00AE7D" w:rsidR="00BA0EB5" w:rsidRDefault="00BA0EB5" w:rsidP="00BA0EB5">
            <w:pPr>
              <w:pStyle w:val="ListParagraph"/>
              <w:ind w:left="157"/>
              <w:rPr>
                <w:color w:val="000000"/>
                <w:szCs w:val="24"/>
                <w:lang w:val="fr-FR"/>
              </w:rPr>
            </w:pPr>
            <w:r>
              <w:rPr>
                <w:color w:val="000000"/>
                <w:szCs w:val="24"/>
                <w:lang w:val="fr-FR"/>
              </w:rPr>
              <w:t>Béton de propreté = 1.48 m3 au lieu de 0.48 m3</w:t>
            </w:r>
          </w:p>
          <w:p w14:paraId="1732D811" w14:textId="31AEE4F1" w:rsidR="00BA0EB5" w:rsidRDefault="00BA0EB5" w:rsidP="00BA0EB5">
            <w:pPr>
              <w:pStyle w:val="ListParagraph"/>
              <w:ind w:left="157"/>
              <w:rPr>
                <w:color w:val="000000"/>
                <w:szCs w:val="24"/>
                <w:lang w:val="fr-FR"/>
              </w:rPr>
            </w:pPr>
            <w:r>
              <w:rPr>
                <w:color w:val="000000"/>
                <w:szCs w:val="24"/>
                <w:lang w:val="fr-FR"/>
              </w:rPr>
              <w:t>Béton armé semelle = 5.93 m3 au lieu de 4.61 m3</w:t>
            </w:r>
          </w:p>
          <w:p w14:paraId="1D91BFA1" w14:textId="0DBEF9C7" w:rsidR="00BA0EB5" w:rsidRDefault="00BA0EB5" w:rsidP="00BA0EB5">
            <w:pPr>
              <w:pStyle w:val="ListParagraph"/>
              <w:ind w:left="157"/>
              <w:rPr>
                <w:color w:val="000000"/>
                <w:szCs w:val="24"/>
                <w:lang w:val="fr-FR"/>
              </w:rPr>
            </w:pPr>
            <w:r>
              <w:rPr>
                <w:color w:val="000000"/>
                <w:szCs w:val="24"/>
                <w:lang w:val="fr-FR"/>
              </w:rPr>
              <w:t>Agglos pleins 20 = 57.84 m2 au lieu de 46.10 m2</w:t>
            </w:r>
          </w:p>
          <w:p w14:paraId="37A292CF" w14:textId="7292E0A7" w:rsidR="00BA0EB5" w:rsidRDefault="00BA0EB5" w:rsidP="00BA0EB5">
            <w:pPr>
              <w:pStyle w:val="ListParagraph"/>
              <w:ind w:left="157"/>
              <w:rPr>
                <w:color w:val="000000"/>
                <w:szCs w:val="24"/>
                <w:lang w:val="fr-FR"/>
              </w:rPr>
            </w:pPr>
            <w:r>
              <w:rPr>
                <w:color w:val="000000"/>
                <w:szCs w:val="24"/>
                <w:lang w:val="fr-FR"/>
              </w:rPr>
              <w:t>Béton pour marches = 0.86 m3 au lieu de 0.30 m3</w:t>
            </w:r>
          </w:p>
          <w:p w14:paraId="40E7EAED" w14:textId="1C2C6EDA" w:rsidR="00BA0EB5" w:rsidRDefault="00BA0EB5" w:rsidP="00BA0EB5">
            <w:pPr>
              <w:pStyle w:val="ListParagraph"/>
              <w:ind w:left="157"/>
              <w:rPr>
                <w:color w:val="000000"/>
                <w:szCs w:val="24"/>
                <w:lang w:val="fr-FR"/>
              </w:rPr>
            </w:pPr>
            <w:r>
              <w:rPr>
                <w:color w:val="000000"/>
                <w:szCs w:val="24"/>
                <w:lang w:val="fr-FR"/>
              </w:rPr>
              <w:t>Béton armé pour chéneaux = 1.78 m3 au lieu de 0.76 m3</w:t>
            </w:r>
          </w:p>
          <w:p w14:paraId="48EA2129" w14:textId="77777777" w:rsidR="00BA0EB5" w:rsidRDefault="00BA0EB5" w:rsidP="00BA0EB5">
            <w:pPr>
              <w:pStyle w:val="ListParagraph"/>
              <w:ind w:left="157"/>
              <w:rPr>
                <w:color w:val="000000"/>
                <w:szCs w:val="24"/>
                <w:lang w:val="fr-FR"/>
              </w:rPr>
            </w:pPr>
            <w:r>
              <w:rPr>
                <w:color w:val="000000"/>
                <w:szCs w:val="24"/>
                <w:lang w:val="fr-FR"/>
              </w:rPr>
              <w:t>Etanchéité = 19.95m2 au lieu de 9.60 m2</w:t>
            </w:r>
          </w:p>
          <w:p w14:paraId="52C5397F" w14:textId="77777777" w:rsidR="00BA0EB5" w:rsidRDefault="00BA0EB5" w:rsidP="00BA0EB5">
            <w:pPr>
              <w:pStyle w:val="ListParagraph"/>
              <w:ind w:left="157"/>
              <w:rPr>
                <w:color w:val="000000"/>
                <w:szCs w:val="24"/>
                <w:lang w:val="fr-FR"/>
              </w:rPr>
            </w:pPr>
            <w:r>
              <w:rPr>
                <w:color w:val="000000"/>
                <w:szCs w:val="24"/>
                <w:lang w:val="fr-FR"/>
              </w:rPr>
              <w:t>Chape bouchardée = 64.64 m2 au lieu de 53.00 m2</w:t>
            </w:r>
          </w:p>
          <w:p w14:paraId="33B1A48E" w14:textId="77777777" w:rsidR="00BA0EB5" w:rsidRDefault="00BA0EB5" w:rsidP="00BA0EB5">
            <w:pPr>
              <w:pStyle w:val="ListParagraph"/>
              <w:ind w:left="157"/>
              <w:rPr>
                <w:color w:val="000000"/>
                <w:szCs w:val="24"/>
                <w:lang w:val="fr-FR"/>
              </w:rPr>
            </w:pPr>
            <w:r>
              <w:rPr>
                <w:color w:val="000000"/>
                <w:szCs w:val="24"/>
                <w:lang w:val="fr-FR"/>
              </w:rPr>
              <w:t>Faux plafond = 58.85 m2 au lieu de53.00 m2</w:t>
            </w:r>
          </w:p>
          <w:p w14:paraId="28354A39" w14:textId="77777777" w:rsidR="00BA0EB5" w:rsidRDefault="00BA0EB5" w:rsidP="00BA0EB5">
            <w:pPr>
              <w:pStyle w:val="ListParagraph"/>
              <w:ind w:left="157"/>
              <w:rPr>
                <w:color w:val="000000"/>
                <w:szCs w:val="24"/>
                <w:lang w:val="fr-FR"/>
              </w:rPr>
            </w:pPr>
            <w:r>
              <w:rPr>
                <w:color w:val="000000"/>
                <w:szCs w:val="24"/>
                <w:lang w:val="fr-FR"/>
              </w:rPr>
              <w:t>Réglette 120 = 9 unités au lieu de 8 unités</w:t>
            </w:r>
          </w:p>
          <w:p w14:paraId="5B387AFD" w14:textId="77777777" w:rsidR="009602D3" w:rsidRDefault="009602D3" w:rsidP="00BA0EB5">
            <w:pPr>
              <w:pStyle w:val="ListParagraph"/>
              <w:ind w:left="157"/>
              <w:rPr>
                <w:b/>
                <w:bCs/>
                <w:color w:val="000000"/>
                <w:szCs w:val="24"/>
                <w:lang w:val="fr-FR"/>
              </w:rPr>
            </w:pPr>
          </w:p>
          <w:p w14:paraId="1F6D2FEC" w14:textId="18FDC9EE" w:rsidR="00BA0EB5" w:rsidRDefault="00BA0EB5" w:rsidP="00BA0EB5">
            <w:pPr>
              <w:pStyle w:val="ListParagraph"/>
              <w:ind w:left="157"/>
              <w:rPr>
                <w:b/>
                <w:bCs/>
                <w:color w:val="000000"/>
                <w:szCs w:val="24"/>
                <w:lang w:val="fr-FR"/>
              </w:rPr>
            </w:pPr>
            <w:r>
              <w:rPr>
                <w:b/>
                <w:bCs/>
                <w:color w:val="000000"/>
                <w:szCs w:val="24"/>
                <w:lang w:val="fr-FR"/>
              </w:rPr>
              <w:t>C-4 Bloc sanitaires</w:t>
            </w:r>
          </w:p>
          <w:p w14:paraId="4FBBB8F1" w14:textId="77777777" w:rsidR="00BA0EB5" w:rsidRDefault="00BA0EB5" w:rsidP="00BA0EB5">
            <w:pPr>
              <w:pStyle w:val="ListParagraph"/>
              <w:ind w:left="157"/>
              <w:rPr>
                <w:color w:val="000000"/>
                <w:szCs w:val="24"/>
                <w:lang w:val="fr-FR"/>
              </w:rPr>
            </w:pPr>
            <w:r>
              <w:rPr>
                <w:color w:val="000000"/>
                <w:szCs w:val="24"/>
                <w:lang w:val="fr-FR"/>
              </w:rPr>
              <w:t>Fouille en rigoles = 79.52 m3 au lieu de 30.84 m3</w:t>
            </w:r>
          </w:p>
          <w:p w14:paraId="2054A2BB" w14:textId="3B185458" w:rsidR="00BA0EB5" w:rsidRDefault="00BA0EB5" w:rsidP="00BA0EB5">
            <w:pPr>
              <w:pStyle w:val="ListParagraph"/>
              <w:ind w:left="157"/>
              <w:rPr>
                <w:color w:val="000000"/>
                <w:szCs w:val="24"/>
                <w:lang w:val="fr-FR"/>
              </w:rPr>
            </w:pPr>
            <w:r>
              <w:rPr>
                <w:color w:val="000000"/>
                <w:szCs w:val="24"/>
                <w:lang w:val="fr-FR"/>
              </w:rPr>
              <w:t>Remblais fouilles = 41.97 m3 au lieu de 10.00m3</w:t>
            </w:r>
          </w:p>
          <w:p w14:paraId="69F3B1AE" w14:textId="3893C126" w:rsidR="00BA0EB5" w:rsidRDefault="00BA0EB5" w:rsidP="00BA0EB5">
            <w:pPr>
              <w:pStyle w:val="ListParagraph"/>
              <w:ind w:left="157"/>
              <w:rPr>
                <w:color w:val="000000"/>
                <w:szCs w:val="24"/>
                <w:lang w:val="fr-FR"/>
              </w:rPr>
            </w:pPr>
            <w:r>
              <w:rPr>
                <w:color w:val="000000"/>
                <w:szCs w:val="24"/>
                <w:lang w:val="fr-FR"/>
              </w:rPr>
              <w:t>Remblais compactés = 28.26 m3 au lieu de 7.70 m3</w:t>
            </w:r>
          </w:p>
          <w:p w14:paraId="44F44092" w14:textId="08443C21" w:rsidR="00BA0EB5" w:rsidRDefault="00BA0EB5" w:rsidP="00BA0EB5">
            <w:pPr>
              <w:pStyle w:val="ListParagraph"/>
              <w:ind w:left="157"/>
              <w:rPr>
                <w:color w:val="000000"/>
                <w:szCs w:val="24"/>
                <w:lang w:val="fr-FR"/>
              </w:rPr>
            </w:pPr>
            <w:r>
              <w:rPr>
                <w:color w:val="000000"/>
                <w:szCs w:val="24"/>
                <w:lang w:val="fr-FR"/>
              </w:rPr>
              <w:t>Béton de propreté = 3.31 m3 au lieu de 1.54 m3</w:t>
            </w:r>
          </w:p>
          <w:p w14:paraId="695DEB24" w14:textId="7349EA41" w:rsidR="00BA0EB5" w:rsidRDefault="00BA0EB5" w:rsidP="00BA0EB5">
            <w:pPr>
              <w:pStyle w:val="ListParagraph"/>
              <w:ind w:left="157"/>
              <w:rPr>
                <w:color w:val="000000"/>
                <w:szCs w:val="24"/>
                <w:lang w:val="fr-FR"/>
              </w:rPr>
            </w:pPr>
            <w:r>
              <w:rPr>
                <w:color w:val="000000"/>
                <w:szCs w:val="24"/>
                <w:lang w:val="fr-FR"/>
              </w:rPr>
              <w:t>Béton pour semelle = 13.25 m3 au lieu de 5.14 m3</w:t>
            </w:r>
          </w:p>
          <w:p w14:paraId="5312B691" w14:textId="5CBF256D" w:rsidR="00BA0EB5" w:rsidRDefault="00BA0EB5" w:rsidP="00BA0EB5">
            <w:pPr>
              <w:pStyle w:val="ListParagraph"/>
              <w:ind w:left="157"/>
              <w:rPr>
                <w:color w:val="000000"/>
                <w:szCs w:val="24"/>
                <w:lang w:val="fr-FR"/>
              </w:rPr>
            </w:pPr>
            <w:r>
              <w:rPr>
                <w:color w:val="000000"/>
                <w:szCs w:val="24"/>
                <w:lang w:val="fr-FR"/>
              </w:rPr>
              <w:t>Agglos pleins de 20 = 128.84 m2 au lieu de 51.40 m2</w:t>
            </w:r>
          </w:p>
          <w:p w14:paraId="0FF2C77F" w14:textId="298BD2E4" w:rsidR="00BA0EB5" w:rsidRDefault="00BA0EB5" w:rsidP="00BA0EB5">
            <w:pPr>
              <w:pStyle w:val="ListParagraph"/>
              <w:ind w:left="157"/>
              <w:rPr>
                <w:color w:val="000000"/>
                <w:szCs w:val="24"/>
                <w:lang w:val="fr-FR"/>
              </w:rPr>
            </w:pPr>
            <w:r>
              <w:rPr>
                <w:color w:val="000000"/>
                <w:szCs w:val="24"/>
                <w:lang w:val="fr-FR"/>
              </w:rPr>
              <w:t>Béton armé amorce poteaux = 2.24 m3 au lieu de 1.04 m3</w:t>
            </w:r>
          </w:p>
          <w:p w14:paraId="6FDC1F69" w14:textId="4E79D088" w:rsidR="00BA0EB5" w:rsidRDefault="00BA0EB5" w:rsidP="00BA0EB5">
            <w:pPr>
              <w:pStyle w:val="ListParagraph"/>
              <w:ind w:left="157"/>
              <w:rPr>
                <w:color w:val="000000"/>
                <w:szCs w:val="24"/>
                <w:lang w:val="fr-FR"/>
              </w:rPr>
            </w:pPr>
            <w:r>
              <w:rPr>
                <w:color w:val="000000"/>
                <w:szCs w:val="24"/>
                <w:lang w:val="fr-FR"/>
              </w:rPr>
              <w:t>Béton armé chainage bas = 4.03 m3 au lieu de 2.056 m3</w:t>
            </w:r>
          </w:p>
          <w:p w14:paraId="3241D3DD" w14:textId="3B7CF1F9" w:rsidR="00BA0EB5" w:rsidRDefault="00BA0EB5" w:rsidP="00BA0EB5">
            <w:pPr>
              <w:pStyle w:val="ListParagraph"/>
              <w:ind w:left="157"/>
              <w:rPr>
                <w:color w:val="000000"/>
                <w:szCs w:val="24"/>
                <w:lang w:val="fr-FR"/>
              </w:rPr>
            </w:pPr>
            <w:r>
              <w:rPr>
                <w:color w:val="000000"/>
                <w:szCs w:val="24"/>
                <w:lang w:val="fr-FR"/>
              </w:rPr>
              <w:t>Dallage sol = 8.07 m3 au lieu de 3.80 m3</w:t>
            </w:r>
          </w:p>
          <w:p w14:paraId="58A65F5D" w14:textId="435BA7C9" w:rsidR="00BA0EB5" w:rsidRDefault="00BA0EB5" w:rsidP="00BA0EB5">
            <w:pPr>
              <w:pStyle w:val="ListParagraph"/>
              <w:ind w:left="157"/>
              <w:rPr>
                <w:color w:val="000000"/>
                <w:szCs w:val="24"/>
                <w:lang w:val="fr-FR"/>
              </w:rPr>
            </w:pPr>
            <w:r>
              <w:rPr>
                <w:color w:val="000000"/>
                <w:szCs w:val="24"/>
                <w:lang w:val="fr-FR"/>
              </w:rPr>
              <w:t>Mur de 15 = 216.80 m2 au lieu de 101.36 m2</w:t>
            </w:r>
          </w:p>
          <w:p w14:paraId="15F0370F" w14:textId="6C415BA3" w:rsidR="00BA0EB5" w:rsidRDefault="00BA0EB5" w:rsidP="00BA0EB5">
            <w:pPr>
              <w:pStyle w:val="ListParagraph"/>
              <w:ind w:left="157"/>
              <w:rPr>
                <w:color w:val="000000"/>
                <w:szCs w:val="24"/>
                <w:lang w:val="fr-FR"/>
              </w:rPr>
            </w:pPr>
            <w:r>
              <w:rPr>
                <w:color w:val="000000"/>
                <w:szCs w:val="24"/>
                <w:lang w:val="fr-FR"/>
              </w:rPr>
              <w:t>Béton armé poteaux = 2.45 m3 au lieu de 1.80 m3</w:t>
            </w:r>
          </w:p>
          <w:p w14:paraId="7F425D33" w14:textId="5D744F9A" w:rsidR="00BA0EB5" w:rsidRDefault="00BA0EB5" w:rsidP="00BA0EB5">
            <w:pPr>
              <w:pStyle w:val="ListParagraph"/>
              <w:ind w:left="157"/>
              <w:rPr>
                <w:color w:val="000000"/>
                <w:szCs w:val="24"/>
                <w:lang w:val="fr-FR"/>
              </w:rPr>
            </w:pPr>
            <w:r>
              <w:rPr>
                <w:color w:val="000000"/>
                <w:szCs w:val="24"/>
                <w:lang w:val="fr-FR"/>
              </w:rPr>
              <w:t>Béton armé linteaux = 2.03 m3 au lieu de 1.54 m3</w:t>
            </w:r>
          </w:p>
          <w:p w14:paraId="43E5570B" w14:textId="7DCC2E15" w:rsidR="00BA0EB5" w:rsidRDefault="00BA0EB5" w:rsidP="00BA0EB5">
            <w:pPr>
              <w:pStyle w:val="ListParagraph"/>
              <w:ind w:left="157"/>
              <w:rPr>
                <w:color w:val="000000"/>
                <w:szCs w:val="24"/>
                <w:lang w:val="fr-FR"/>
              </w:rPr>
            </w:pPr>
            <w:r>
              <w:rPr>
                <w:color w:val="000000"/>
                <w:szCs w:val="24"/>
                <w:lang w:val="fr-FR"/>
              </w:rPr>
              <w:t>Béton armé banc = 2.54 m3 au lieu de 0.90 m3</w:t>
            </w:r>
          </w:p>
          <w:p w14:paraId="0285B07C" w14:textId="1A83025B" w:rsidR="00BA0EB5" w:rsidRDefault="00BA0EB5" w:rsidP="00BA0EB5">
            <w:pPr>
              <w:pStyle w:val="ListParagraph"/>
              <w:ind w:left="157"/>
              <w:rPr>
                <w:color w:val="000000"/>
                <w:szCs w:val="24"/>
                <w:lang w:val="fr-FR"/>
              </w:rPr>
            </w:pPr>
            <w:r>
              <w:rPr>
                <w:color w:val="000000"/>
                <w:szCs w:val="24"/>
                <w:lang w:val="fr-FR"/>
              </w:rPr>
              <w:t>Enduit extérieur = 127.20 m2 au lieu de 62.00 m2</w:t>
            </w:r>
          </w:p>
          <w:p w14:paraId="7E8211B3" w14:textId="7094DD75" w:rsidR="00BA0EB5" w:rsidRDefault="00BA0EB5" w:rsidP="00BA0EB5">
            <w:pPr>
              <w:pStyle w:val="ListParagraph"/>
              <w:ind w:left="157"/>
              <w:rPr>
                <w:color w:val="000000"/>
                <w:szCs w:val="24"/>
                <w:lang w:val="fr-FR"/>
              </w:rPr>
            </w:pPr>
            <w:r>
              <w:rPr>
                <w:color w:val="000000"/>
                <w:szCs w:val="24"/>
                <w:lang w:val="fr-FR"/>
              </w:rPr>
              <w:t>Enduit intérieur = 148.00 m2 au lieu de 133.00 pm2</w:t>
            </w:r>
          </w:p>
          <w:p w14:paraId="28FBE6A6" w14:textId="3D67FA96" w:rsidR="00BA0EB5" w:rsidRDefault="00BA0EB5" w:rsidP="00BA0EB5">
            <w:pPr>
              <w:pStyle w:val="ListParagraph"/>
              <w:ind w:left="157"/>
              <w:rPr>
                <w:color w:val="000000"/>
                <w:szCs w:val="24"/>
                <w:lang w:val="fr-FR"/>
              </w:rPr>
            </w:pPr>
            <w:r>
              <w:rPr>
                <w:color w:val="000000"/>
                <w:szCs w:val="24"/>
                <w:lang w:val="fr-FR"/>
              </w:rPr>
              <w:t>Carreaux sol = 48.94 m3 au lieu de 35.00 m3</w:t>
            </w:r>
          </w:p>
          <w:p w14:paraId="59052F8C" w14:textId="1476DDD6" w:rsidR="00BA0EB5" w:rsidRDefault="00BA0EB5" w:rsidP="00BA0EB5">
            <w:pPr>
              <w:pStyle w:val="ListParagraph"/>
              <w:ind w:left="157"/>
              <w:rPr>
                <w:color w:val="000000"/>
                <w:szCs w:val="24"/>
                <w:lang w:val="fr-FR"/>
              </w:rPr>
            </w:pPr>
            <w:r>
              <w:rPr>
                <w:color w:val="000000"/>
                <w:szCs w:val="24"/>
                <w:lang w:val="fr-FR"/>
              </w:rPr>
              <w:t>Faïence = 179.00 m2 au lieu de 40.00 m2</w:t>
            </w:r>
          </w:p>
          <w:p w14:paraId="5713035D" w14:textId="5296404B" w:rsidR="00BA0EB5" w:rsidRDefault="00BA0EB5" w:rsidP="00BA0EB5">
            <w:pPr>
              <w:pStyle w:val="ListParagraph"/>
              <w:ind w:left="157"/>
              <w:rPr>
                <w:color w:val="000000"/>
                <w:szCs w:val="24"/>
                <w:lang w:val="fr-FR"/>
              </w:rPr>
            </w:pPr>
            <w:r>
              <w:rPr>
                <w:color w:val="000000"/>
                <w:szCs w:val="24"/>
                <w:lang w:val="fr-FR"/>
              </w:rPr>
              <w:t>Ferme en tube carré = 8.00 m2 au lieu de 6 unités</w:t>
            </w:r>
          </w:p>
          <w:p w14:paraId="340BCC7C" w14:textId="776404F8" w:rsidR="00BA0EB5" w:rsidRDefault="00BA0EB5" w:rsidP="00BA0EB5">
            <w:pPr>
              <w:pStyle w:val="ListParagraph"/>
              <w:ind w:left="157"/>
              <w:rPr>
                <w:color w:val="000000"/>
                <w:szCs w:val="24"/>
                <w:lang w:val="fr-FR"/>
              </w:rPr>
            </w:pPr>
            <w:r>
              <w:rPr>
                <w:color w:val="000000"/>
                <w:szCs w:val="24"/>
                <w:lang w:val="fr-FR"/>
              </w:rPr>
              <w:t>Tube carré 50 = 101.50 ml au lieu de 48.20 ml</w:t>
            </w:r>
          </w:p>
          <w:p w14:paraId="04A9867D" w14:textId="6FF7CCA5" w:rsidR="00BA0EB5" w:rsidRDefault="00BA0EB5" w:rsidP="00BA0EB5">
            <w:pPr>
              <w:pStyle w:val="ListParagraph"/>
              <w:ind w:left="157"/>
              <w:rPr>
                <w:color w:val="000000"/>
                <w:szCs w:val="24"/>
                <w:lang w:val="fr-FR"/>
              </w:rPr>
            </w:pPr>
            <w:r>
              <w:rPr>
                <w:color w:val="000000"/>
                <w:szCs w:val="24"/>
                <w:lang w:val="fr-FR"/>
              </w:rPr>
              <w:t>Bac alu zinc = 76.13 m2 au lieu de 33.03 m2</w:t>
            </w:r>
          </w:p>
          <w:p w14:paraId="1B724D9A" w14:textId="0C149F27" w:rsidR="00BA0EB5" w:rsidRDefault="00BA0EB5" w:rsidP="00BA0EB5">
            <w:pPr>
              <w:pStyle w:val="ListParagraph"/>
              <w:ind w:left="157"/>
              <w:rPr>
                <w:color w:val="000000"/>
                <w:szCs w:val="24"/>
                <w:lang w:val="fr-FR"/>
              </w:rPr>
            </w:pPr>
            <w:r>
              <w:rPr>
                <w:color w:val="000000"/>
                <w:szCs w:val="24"/>
                <w:lang w:val="fr-FR"/>
              </w:rPr>
              <w:t>Feutre = 101.50 ml au lieu de 48.20 ml</w:t>
            </w:r>
          </w:p>
          <w:p w14:paraId="531F92C2" w14:textId="2C6B73DE" w:rsidR="00BA0EB5" w:rsidRDefault="00BA0EB5" w:rsidP="00BA0EB5">
            <w:pPr>
              <w:pStyle w:val="ListParagraph"/>
              <w:ind w:left="157"/>
              <w:rPr>
                <w:color w:val="000000"/>
                <w:szCs w:val="24"/>
                <w:lang w:val="fr-FR"/>
              </w:rPr>
            </w:pPr>
            <w:r>
              <w:rPr>
                <w:color w:val="000000"/>
                <w:szCs w:val="24"/>
                <w:lang w:val="fr-FR"/>
              </w:rPr>
              <w:t>Puisard = 2 unités au lieu de 1 unité</w:t>
            </w:r>
          </w:p>
          <w:p w14:paraId="0BC4679D" w14:textId="77777777" w:rsidR="00BA0EB5" w:rsidRDefault="00BA0EB5" w:rsidP="00BA0EB5">
            <w:pPr>
              <w:pStyle w:val="ListParagraph"/>
              <w:ind w:left="157"/>
              <w:rPr>
                <w:color w:val="000000"/>
                <w:szCs w:val="24"/>
                <w:lang w:val="fr-FR"/>
              </w:rPr>
            </w:pPr>
            <w:r>
              <w:rPr>
                <w:color w:val="000000"/>
                <w:szCs w:val="24"/>
                <w:lang w:val="fr-FR"/>
              </w:rPr>
              <w:t>Regard de visite = 8 unités au lieu de 2 unités</w:t>
            </w:r>
          </w:p>
          <w:p w14:paraId="1DDA3BB5" w14:textId="77777777" w:rsidR="009602D3" w:rsidRDefault="009602D3" w:rsidP="00BA0EB5">
            <w:pPr>
              <w:pStyle w:val="ListParagraph"/>
              <w:ind w:left="157"/>
              <w:rPr>
                <w:b/>
                <w:bCs/>
                <w:color w:val="000000"/>
                <w:szCs w:val="24"/>
                <w:lang w:val="fr-FR"/>
              </w:rPr>
            </w:pPr>
          </w:p>
          <w:p w14:paraId="3746C242" w14:textId="48E54022" w:rsidR="00BA0EB5" w:rsidRDefault="00BA0EB5" w:rsidP="00BA0EB5">
            <w:pPr>
              <w:pStyle w:val="ListParagraph"/>
              <w:ind w:left="157"/>
              <w:rPr>
                <w:b/>
                <w:bCs/>
                <w:color w:val="000000"/>
                <w:szCs w:val="24"/>
                <w:lang w:val="fr-FR"/>
              </w:rPr>
            </w:pPr>
            <w:r>
              <w:rPr>
                <w:b/>
                <w:bCs/>
                <w:color w:val="000000"/>
                <w:szCs w:val="24"/>
                <w:lang w:val="fr-FR"/>
              </w:rPr>
              <w:t>C-5 Enclos de (25x40)</w:t>
            </w:r>
          </w:p>
          <w:p w14:paraId="30972BE7" w14:textId="486D258C" w:rsidR="00BA0EB5" w:rsidRDefault="00BA0EB5" w:rsidP="00BA0EB5">
            <w:pPr>
              <w:pStyle w:val="ListParagraph"/>
              <w:ind w:left="157"/>
              <w:rPr>
                <w:color w:val="000000"/>
                <w:szCs w:val="24"/>
                <w:lang w:val="fr-FR"/>
              </w:rPr>
            </w:pPr>
            <w:r>
              <w:rPr>
                <w:color w:val="000000"/>
                <w:szCs w:val="24"/>
                <w:lang w:val="fr-FR"/>
              </w:rPr>
              <w:t>Fouilles pour fondation = 39.17 m3 au lieu de 0.24 m3</w:t>
            </w:r>
          </w:p>
          <w:p w14:paraId="71F655FC" w14:textId="27BCE161" w:rsidR="00BA0EB5" w:rsidRDefault="00BA0EB5" w:rsidP="00BA0EB5">
            <w:pPr>
              <w:pStyle w:val="ListParagraph"/>
              <w:ind w:left="157"/>
              <w:rPr>
                <w:color w:val="000000"/>
                <w:szCs w:val="24"/>
                <w:lang w:val="fr-FR"/>
              </w:rPr>
            </w:pPr>
            <w:r>
              <w:rPr>
                <w:color w:val="000000"/>
                <w:szCs w:val="24"/>
                <w:lang w:val="fr-FR"/>
              </w:rPr>
              <w:t>Fouilles soubassement = 59.13 m3 au lieu de 0.35 m3</w:t>
            </w:r>
          </w:p>
          <w:p w14:paraId="6E05DCD9" w14:textId="124D86C8" w:rsidR="00BA0EB5" w:rsidRDefault="00BA0EB5" w:rsidP="00BA0EB5">
            <w:pPr>
              <w:pStyle w:val="ListParagraph"/>
              <w:ind w:left="157"/>
              <w:rPr>
                <w:color w:val="000000"/>
                <w:szCs w:val="24"/>
                <w:lang w:val="fr-FR"/>
              </w:rPr>
            </w:pPr>
            <w:r>
              <w:rPr>
                <w:color w:val="000000"/>
                <w:szCs w:val="24"/>
                <w:lang w:val="fr-FR"/>
              </w:rPr>
              <w:t>Remblais</w:t>
            </w:r>
          </w:p>
          <w:p w14:paraId="5A907318" w14:textId="77777777" w:rsidR="00BA0EB5" w:rsidRDefault="00BA0EB5" w:rsidP="00BA0EB5">
            <w:pPr>
              <w:pStyle w:val="ListParagraph"/>
              <w:ind w:left="157"/>
              <w:rPr>
                <w:color w:val="000000"/>
                <w:szCs w:val="24"/>
                <w:lang w:val="fr-FR"/>
              </w:rPr>
            </w:pPr>
            <w:r>
              <w:rPr>
                <w:color w:val="000000"/>
                <w:szCs w:val="24"/>
                <w:lang w:val="fr-FR"/>
              </w:rPr>
              <w:t>Remblais des fouilles = 38.35 m3 au lieu de 0.31 m3</w:t>
            </w:r>
          </w:p>
          <w:p w14:paraId="290AC6A1" w14:textId="77777777" w:rsidR="00BA0EB5" w:rsidRDefault="00BA0EB5" w:rsidP="00BA0EB5">
            <w:pPr>
              <w:pStyle w:val="ListParagraph"/>
              <w:ind w:left="157"/>
              <w:rPr>
                <w:color w:val="000000"/>
                <w:szCs w:val="24"/>
                <w:lang w:val="fr-FR"/>
              </w:rPr>
            </w:pPr>
            <w:r>
              <w:rPr>
                <w:color w:val="000000"/>
                <w:szCs w:val="24"/>
                <w:lang w:val="fr-FR"/>
              </w:rPr>
              <w:t>Remblais latérite = 279.34 m3 au lieu de 200.00 m3</w:t>
            </w:r>
          </w:p>
          <w:p w14:paraId="7BD0B08D" w14:textId="77777777" w:rsidR="009602D3" w:rsidRDefault="009602D3" w:rsidP="00BA0EB5">
            <w:pPr>
              <w:pStyle w:val="ListParagraph"/>
              <w:ind w:left="157"/>
              <w:rPr>
                <w:b/>
                <w:bCs/>
                <w:color w:val="000000"/>
                <w:szCs w:val="24"/>
                <w:lang w:val="fr-FR"/>
              </w:rPr>
            </w:pPr>
          </w:p>
          <w:p w14:paraId="642DCF66" w14:textId="77777777" w:rsidR="00E64340" w:rsidRDefault="00E64340" w:rsidP="00BA0EB5">
            <w:pPr>
              <w:pStyle w:val="ListParagraph"/>
              <w:ind w:left="157"/>
              <w:rPr>
                <w:b/>
                <w:bCs/>
                <w:color w:val="000000"/>
                <w:szCs w:val="24"/>
                <w:lang w:val="fr-FR"/>
              </w:rPr>
            </w:pPr>
          </w:p>
          <w:p w14:paraId="100F57E5" w14:textId="77777777" w:rsidR="00E64340" w:rsidRDefault="00E64340" w:rsidP="00BA0EB5">
            <w:pPr>
              <w:pStyle w:val="ListParagraph"/>
              <w:ind w:left="157"/>
              <w:rPr>
                <w:b/>
                <w:bCs/>
                <w:color w:val="000000"/>
                <w:szCs w:val="24"/>
                <w:lang w:val="fr-FR"/>
              </w:rPr>
            </w:pPr>
          </w:p>
          <w:p w14:paraId="1D72E45C" w14:textId="4C7A6F5E" w:rsidR="00BA0EB5" w:rsidRDefault="00BA0EB5" w:rsidP="00BA0EB5">
            <w:pPr>
              <w:pStyle w:val="ListParagraph"/>
              <w:ind w:left="157"/>
              <w:rPr>
                <w:b/>
                <w:bCs/>
                <w:color w:val="000000"/>
                <w:szCs w:val="24"/>
                <w:lang w:val="fr-FR"/>
              </w:rPr>
            </w:pPr>
            <w:r>
              <w:rPr>
                <w:b/>
                <w:bCs/>
                <w:color w:val="000000"/>
                <w:szCs w:val="24"/>
                <w:lang w:val="fr-FR"/>
              </w:rPr>
              <w:t>C-6 Dépotoir</w:t>
            </w:r>
          </w:p>
          <w:p w14:paraId="75CD6244" w14:textId="77777777" w:rsidR="00BA0EB5" w:rsidRDefault="00BA0EB5" w:rsidP="00BA0EB5">
            <w:pPr>
              <w:pStyle w:val="ListParagraph"/>
              <w:ind w:left="157"/>
              <w:rPr>
                <w:color w:val="000000"/>
                <w:szCs w:val="24"/>
                <w:lang w:val="fr-FR"/>
              </w:rPr>
            </w:pPr>
            <w:r>
              <w:rPr>
                <w:color w:val="000000"/>
                <w:szCs w:val="24"/>
                <w:lang w:val="fr-FR"/>
              </w:rPr>
              <w:t>Fouilles pour soubassement = 5.31 m3 au lieu de 5.22 m3</w:t>
            </w:r>
          </w:p>
          <w:p w14:paraId="681A17E8" w14:textId="77777777" w:rsidR="00BA0EB5" w:rsidRDefault="00BA0EB5" w:rsidP="00BA0EB5">
            <w:pPr>
              <w:pStyle w:val="ListParagraph"/>
              <w:ind w:left="157"/>
              <w:rPr>
                <w:color w:val="000000"/>
                <w:szCs w:val="24"/>
                <w:lang w:val="fr-FR"/>
              </w:rPr>
            </w:pPr>
            <w:r>
              <w:rPr>
                <w:color w:val="000000"/>
                <w:szCs w:val="24"/>
                <w:lang w:val="fr-FR"/>
              </w:rPr>
              <w:t>Enduit extérieur = 27.52 m2 au lieu de 18.48 m2</w:t>
            </w:r>
          </w:p>
          <w:p w14:paraId="23638F28" w14:textId="34362585" w:rsidR="00BA0EB5" w:rsidRDefault="00BA0EB5" w:rsidP="00BA0EB5">
            <w:pPr>
              <w:pStyle w:val="ListParagraph"/>
              <w:ind w:left="157"/>
              <w:rPr>
                <w:color w:val="000000"/>
                <w:szCs w:val="24"/>
                <w:lang w:val="fr-FR"/>
              </w:rPr>
            </w:pPr>
            <w:r>
              <w:rPr>
                <w:color w:val="000000"/>
                <w:szCs w:val="24"/>
                <w:lang w:val="fr-FR"/>
              </w:rPr>
              <w:t>Fouille en rigole = 9.29 m3 au lieu de 5.22 m3</w:t>
            </w:r>
          </w:p>
          <w:p w14:paraId="3D77A9A7" w14:textId="13D1AF32" w:rsidR="00BA0EB5" w:rsidRDefault="00BA0EB5" w:rsidP="00BA0EB5">
            <w:pPr>
              <w:pStyle w:val="ListParagraph"/>
              <w:ind w:left="157"/>
              <w:rPr>
                <w:color w:val="000000"/>
                <w:szCs w:val="24"/>
                <w:lang w:val="fr-FR"/>
              </w:rPr>
            </w:pPr>
            <w:r>
              <w:rPr>
                <w:color w:val="000000"/>
                <w:szCs w:val="24"/>
                <w:lang w:val="fr-FR"/>
              </w:rPr>
              <w:t>Remblais fouilles = 4.90 m3 au lieu de 2.00 m3</w:t>
            </w:r>
          </w:p>
          <w:p w14:paraId="6E3ACAB5" w14:textId="2C4EE78E" w:rsidR="00BA0EB5" w:rsidRPr="00486B1C" w:rsidRDefault="00BA0EB5" w:rsidP="00BA0EB5">
            <w:pPr>
              <w:pStyle w:val="ListParagraph"/>
              <w:ind w:left="157"/>
              <w:rPr>
                <w:color w:val="000000"/>
                <w:szCs w:val="24"/>
                <w:lang w:val="fr-FR"/>
              </w:rPr>
            </w:pPr>
            <w:r>
              <w:rPr>
                <w:color w:val="000000"/>
                <w:szCs w:val="24"/>
                <w:lang w:val="fr-FR"/>
              </w:rPr>
              <w:t>Béton armé semelle = 1.55 m3 au lieu de 1.305 m3</w:t>
            </w:r>
          </w:p>
          <w:p w14:paraId="749D03E3" w14:textId="6A9E445A" w:rsidR="00BA0EB5" w:rsidRPr="00486B1C" w:rsidRDefault="00BA0EB5" w:rsidP="00BA0EB5">
            <w:pPr>
              <w:pStyle w:val="ListParagraph"/>
              <w:ind w:left="157"/>
              <w:rPr>
                <w:color w:val="000000"/>
                <w:szCs w:val="24"/>
                <w:lang w:val="fr-FR"/>
              </w:rPr>
            </w:pPr>
            <w:r>
              <w:rPr>
                <w:color w:val="000000"/>
                <w:szCs w:val="24"/>
                <w:lang w:val="fr-FR"/>
              </w:rPr>
              <w:t>Agglos pleins 20 = 14.40 m2 au lieu de 10.44 m2</w:t>
            </w:r>
          </w:p>
        </w:tc>
        <w:tc>
          <w:tcPr>
            <w:tcW w:w="7560" w:type="dxa"/>
          </w:tcPr>
          <w:p w14:paraId="593EFD25" w14:textId="0C2AA5D9" w:rsidR="00BA0EB5" w:rsidRPr="003420E2" w:rsidRDefault="00BA0EB5" w:rsidP="00AE1386">
            <w:pPr>
              <w:pStyle w:val="ListParagraph"/>
              <w:ind w:left="157"/>
              <w:rPr>
                <w:b/>
                <w:bCs/>
                <w:color w:val="000000"/>
                <w:szCs w:val="24"/>
                <w:lang w:val="fr-FR"/>
              </w:rPr>
            </w:pPr>
            <w:r w:rsidRPr="003420E2">
              <w:rPr>
                <w:b/>
                <w:bCs/>
                <w:color w:val="000000"/>
                <w:szCs w:val="24"/>
                <w:lang w:val="fr-FR"/>
              </w:rPr>
              <w:t>R15 :</w:t>
            </w:r>
          </w:p>
          <w:p w14:paraId="1C1912F0" w14:textId="77777777" w:rsidR="00843D56" w:rsidRDefault="00843D56" w:rsidP="00AE1386">
            <w:pPr>
              <w:pStyle w:val="ListParagraph"/>
              <w:ind w:left="157"/>
              <w:rPr>
                <w:color w:val="000000"/>
                <w:szCs w:val="24"/>
                <w:lang w:val="fr-FR"/>
              </w:rPr>
            </w:pPr>
          </w:p>
          <w:p w14:paraId="3AF1F776" w14:textId="77777777" w:rsidR="00843D56" w:rsidRDefault="00843D56" w:rsidP="00AE1386">
            <w:pPr>
              <w:pStyle w:val="ListParagraph"/>
              <w:ind w:left="157"/>
              <w:rPr>
                <w:color w:val="000000"/>
                <w:szCs w:val="24"/>
                <w:lang w:val="fr-FR"/>
              </w:rPr>
            </w:pPr>
          </w:p>
          <w:p w14:paraId="7275F1A6" w14:textId="30A6E976" w:rsidR="007E2C44" w:rsidRPr="00AE1386" w:rsidRDefault="007E2C44" w:rsidP="00AE1386">
            <w:pPr>
              <w:pStyle w:val="ListParagraph"/>
              <w:ind w:left="157"/>
              <w:rPr>
                <w:color w:val="000000"/>
                <w:szCs w:val="24"/>
                <w:lang w:val="fr-FR"/>
              </w:rPr>
            </w:pPr>
            <w:r w:rsidRPr="00AE1386">
              <w:rPr>
                <w:color w:val="000000"/>
                <w:szCs w:val="24"/>
                <w:lang w:val="fr-FR"/>
              </w:rPr>
              <w:t>A1. VRD : les spécifications techniques indiquent que « les bordures seront, en béton préfabriqués dosé 300 Kg/ m3 de ciment CPA 325, du type 3 contenir les remblais de stabilisation des voies intérieures et de la voie principale. Les dimens</w:t>
            </w:r>
            <w:r w:rsidR="00005C29" w:rsidRPr="00AE1386">
              <w:rPr>
                <w:color w:val="000000"/>
                <w:szCs w:val="24"/>
                <w:lang w:val="fr-FR"/>
              </w:rPr>
              <w:t>ions des bordures sont de 17 cmx</w:t>
            </w:r>
            <w:r w:rsidRPr="00AE1386">
              <w:rPr>
                <w:color w:val="000000"/>
                <w:szCs w:val="24"/>
                <w:lang w:val="fr-FR"/>
              </w:rPr>
              <w:t>28cmx100cm. Leur implantation seront conformes au plan et seront déterminées par l'Ingénieur ».</w:t>
            </w:r>
          </w:p>
          <w:p w14:paraId="06741A32" w14:textId="6BED52AB" w:rsidR="00D124D1" w:rsidRDefault="007E2C44" w:rsidP="00AE1386">
            <w:pPr>
              <w:pStyle w:val="ListParagraph"/>
              <w:ind w:left="157"/>
              <w:rPr>
                <w:color w:val="000000"/>
                <w:szCs w:val="24"/>
                <w:lang w:val="fr-FR"/>
              </w:rPr>
            </w:pPr>
            <w:r w:rsidRPr="00AE1386">
              <w:rPr>
                <w:color w:val="000000"/>
                <w:szCs w:val="24"/>
                <w:lang w:val="fr-FR"/>
              </w:rPr>
              <w:t xml:space="preserve">A ce niveau les plans indiquent une disposition en continue des éléments des bordures à implanter en vue de contenir les couches des remblais de stabilisation dont l’épaisseur </w:t>
            </w:r>
            <w:r w:rsidR="0097106C" w:rsidRPr="00AE1386">
              <w:rPr>
                <w:color w:val="000000"/>
                <w:szCs w:val="24"/>
                <w:lang w:val="fr-FR"/>
              </w:rPr>
              <w:t xml:space="preserve">prévue est de 20cm. Les propositions de </w:t>
            </w:r>
            <w:r w:rsidR="00005C29">
              <w:rPr>
                <w:color w:val="000000"/>
                <w:szCs w:val="24"/>
                <w:lang w:val="fr-FR"/>
              </w:rPr>
              <w:t>débordement de</w:t>
            </w:r>
            <w:r w:rsidR="00220F18">
              <w:rPr>
                <w:color w:val="000000"/>
                <w:szCs w:val="24"/>
                <w:lang w:val="fr-FR"/>
              </w:rPr>
              <w:t xml:space="preserve"> bordure</w:t>
            </w:r>
            <w:r w:rsidR="0097106C">
              <w:rPr>
                <w:color w:val="000000"/>
                <w:szCs w:val="24"/>
                <w:lang w:val="fr-FR"/>
              </w:rPr>
              <w:t xml:space="preserve"> 15cm, et encrage de la bordure au sol sur un gros béton minimum 15cm ne sont mentionnées par le concepteur. </w:t>
            </w:r>
            <w:r w:rsidR="0097106C" w:rsidRPr="00774AE2">
              <w:rPr>
                <w:color w:val="000000"/>
                <w:szCs w:val="24"/>
                <w:lang w:val="fr-FR"/>
              </w:rPr>
              <w:t>Toutefois les améliorations de propositions pratiques de mise en œuvre de ces bordures selon la nature des terrains trouvés incombent à l’appréciation de l’Ingénieur.</w:t>
            </w:r>
            <w:r w:rsidR="0097106C">
              <w:rPr>
                <w:color w:val="000000"/>
                <w:szCs w:val="24"/>
                <w:lang w:val="fr-FR"/>
              </w:rPr>
              <w:t xml:space="preserve"> </w:t>
            </w:r>
          </w:p>
          <w:p w14:paraId="7EB4494F" w14:textId="2FC115D6" w:rsidR="009961E6" w:rsidRPr="003420E2" w:rsidRDefault="0097106C" w:rsidP="003420E2">
            <w:pPr>
              <w:pStyle w:val="ListParagraph"/>
              <w:ind w:left="157"/>
              <w:rPr>
                <w:lang w:val="fr-FR"/>
              </w:rPr>
            </w:pPr>
            <w:r>
              <w:rPr>
                <w:color w:val="000000"/>
                <w:szCs w:val="24"/>
                <w:lang w:val="fr-FR"/>
              </w:rPr>
              <w:t xml:space="preserve">Il faut noter que </w:t>
            </w:r>
            <w:r w:rsidR="00AC349E">
              <w:rPr>
                <w:color w:val="000000"/>
                <w:szCs w:val="24"/>
                <w:lang w:val="fr-FR"/>
              </w:rPr>
              <w:t xml:space="preserve">selon </w:t>
            </w:r>
            <w:r>
              <w:rPr>
                <w:color w:val="000000"/>
                <w:szCs w:val="24"/>
                <w:lang w:val="fr-FR"/>
              </w:rPr>
              <w:t>les dimensions standards des bornes préfabriquées, les bornes T1 sont inférieures</w:t>
            </w:r>
            <w:r w:rsidR="00005C29">
              <w:rPr>
                <w:color w:val="000000"/>
                <w:szCs w:val="24"/>
                <w:lang w:val="fr-FR"/>
              </w:rPr>
              <w:t xml:space="preserve"> (</w:t>
            </w:r>
            <w:r w:rsidR="00220F18">
              <w:rPr>
                <w:color w:val="000000"/>
                <w:szCs w:val="24"/>
                <w:lang w:val="fr-FR"/>
              </w:rPr>
              <w:t>12cmx</w:t>
            </w:r>
            <w:r w:rsidR="00220F18" w:rsidRPr="00AE1386">
              <w:rPr>
                <w:color w:val="000000"/>
                <w:szCs w:val="24"/>
                <w:lang w:val="fr-FR"/>
              </w:rPr>
              <w:t>20cm</w:t>
            </w:r>
            <w:r w:rsidR="00005C29">
              <w:rPr>
                <w:color w:val="000000"/>
                <w:szCs w:val="24"/>
                <w:lang w:val="fr-FR"/>
              </w:rPr>
              <w:t>x100cm</w:t>
            </w:r>
            <w:r w:rsidR="00220F18">
              <w:rPr>
                <w:color w:val="000000"/>
                <w:szCs w:val="24"/>
                <w:lang w:val="fr-FR"/>
              </w:rPr>
              <w:t>)</w:t>
            </w:r>
            <w:r>
              <w:rPr>
                <w:color w:val="000000"/>
                <w:szCs w:val="24"/>
                <w:lang w:val="fr-FR"/>
              </w:rPr>
              <w:t xml:space="preserve"> </w:t>
            </w:r>
            <w:r w:rsidR="00220F18">
              <w:rPr>
                <w:color w:val="000000"/>
                <w:szCs w:val="24"/>
                <w:lang w:val="fr-FR"/>
              </w:rPr>
              <w:t xml:space="preserve">et elles risquent d’être ensevelies d’une part par les dépôts et d’autre part </w:t>
            </w:r>
            <w:r w:rsidR="00AC349E">
              <w:rPr>
                <w:color w:val="000000"/>
                <w:szCs w:val="24"/>
                <w:lang w:val="fr-FR"/>
              </w:rPr>
              <w:t>sous l’effet d’</w:t>
            </w:r>
            <w:r w:rsidR="00220F18">
              <w:rPr>
                <w:color w:val="000000"/>
                <w:szCs w:val="24"/>
                <w:lang w:val="fr-FR"/>
              </w:rPr>
              <w:t>affaissement</w:t>
            </w:r>
            <w:r w:rsidR="00AC349E">
              <w:rPr>
                <w:color w:val="000000"/>
                <w:szCs w:val="24"/>
                <w:lang w:val="fr-FR"/>
              </w:rPr>
              <w:t xml:space="preserve"> des sols</w:t>
            </w:r>
            <w:r w:rsidR="00220F18">
              <w:rPr>
                <w:color w:val="000000"/>
                <w:szCs w:val="24"/>
                <w:lang w:val="fr-FR"/>
              </w:rPr>
              <w:t>.</w:t>
            </w:r>
            <w:r w:rsidR="00843D56">
              <w:rPr>
                <w:color w:val="000000"/>
                <w:szCs w:val="24"/>
                <w:lang w:val="fr-FR"/>
              </w:rPr>
              <w:t xml:space="preserve"> </w:t>
            </w:r>
          </w:p>
          <w:p w14:paraId="2F46206C" w14:textId="380C55BC" w:rsidR="009961E6" w:rsidRDefault="009961E6" w:rsidP="00AE1386">
            <w:pPr>
              <w:pStyle w:val="ListParagraph"/>
              <w:ind w:left="157"/>
              <w:rPr>
                <w:color w:val="000000"/>
                <w:szCs w:val="24"/>
                <w:lang w:val="fr-FR"/>
              </w:rPr>
            </w:pPr>
          </w:p>
          <w:p w14:paraId="098BDB96" w14:textId="77777777" w:rsidR="00843D56" w:rsidRDefault="00D65466" w:rsidP="00C178B5">
            <w:pPr>
              <w:pStyle w:val="ListParagraph"/>
              <w:ind w:left="157"/>
              <w:rPr>
                <w:b/>
                <w:bCs/>
                <w:color w:val="000000"/>
                <w:szCs w:val="24"/>
                <w:lang w:val="fr-FR"/>
              </w:rPr>
            </w:pPr>
            <w:r w:rsidRPr="00005C29">
              <w:rPr>
                <w:b/>
                <w:bCs/>
                <w:color w:val="000000"/>
                <w:szCs w:val="24"/>
                <w:lang w:val="fr-FR"/>
              </w:rPr>
              <w:t>B- Omissions</w:t>
            </w:r>
            <w:r w:rsidR="00C178B5">
              <w:rPr>
                <w:b/>
                <w:bCs/>
                <w:color w:val="000000"/>
                <w:szCs w:val="24"/>
                <w:lang w:val="fr-FR"/>
              </w:rPr>
              <w:t xml:space="preserve"> : </w:t>
            </w:r>
          </w:p>
          <w:p w14:paraId="53D956E4" w14:textId="77777777" w:rsidR="00843D56" w:rsidRDefault="00D65466" w:rsidP="00C178B5">
            <w:pPr>
              <w:pStyle w:val="ListParagraph"/>
              <w:ind w:left="157"/>
              <w:rPr>
                <w:b/>
                <w:bCs/>
                <w:color w:val="000000"/>
                <w:szCs w:val="24"/>
                <w:lang w:val="fr-FR"/>
              </w:rPr>
            </w:pPr>
            <w:r>
              <w:rPr>
                <w:b/>
                <w:bCs/>
                <w:color w:val="000000"/>
                <w:szCs w:val="24"/>
                <w:lang w:val="fr-FR"/>
              </w:rPr>
              <w:t>B-1 Local Administratif</w:t>
            </w:r>
            <w:r w:rsidR="00C178B5">
              <w:rPr>
                <w:b/>
                <w:bCs/>
                <w:color w:val="000000"/>
                <w:szCs w:val="24"/>
                <w:lang w:val="fr-FR"/>
              </w:rPr>
              <w:t xml:space="preserve"> ; </w:t>
            </w:r>
          </w:p>
          <w:p w14:paraId="0101A675" w14:textId="77777777" w:rsidR="00843D56" w:rsidRDefault="00843D56" w:rsidP="00843D56">
            <w:pPr>
              <w:pStyle w:val="ListParagraph"/>
              <w:ind w:left="157"/>
              <w:rPr>
                <w:color w:val="000000"/>
                <w:szCs w:val="24"/>
                <w:lang w:val="fr-FR"/>
              </w:rPr>
            </w:pPr>
            <w:r>
              <w:rPr>
                <w:color w:val="000000"/>
                <w:szCs w:val="24"/>
                <w:lang w:val="fr-FR"/>
              </w:rPr>
              <w:t>Il s’agit ici d’élément dont l’omission n’est pas très significative quant à la portée du projet, Aussi à ce stade, il n’est très judicieux de procéder à de tels ajustements surtout qu’il y aura après cette phase (pour les entreprises sélectionnées) le développement des dossiers d’exécution avec actualisation des quantités qui seront approuvées par l’ingénieur. Nous recommandons de continuer l’offre financière avec les quantités actuellement mentionnées dans le Devis.</w:t>
            </w:r>
          </w:p>
          <w:p w14:paraId="42391AD2" w14:textId="77777777" w:rsidR="00843D56" w:rsidRDefault="00843D56" w:rsidP="00C178B5">
            <w:pPr>
              <w:pStyle w:val="ListParagraph"/>
              <w:ind w:left="157"/>
              <w:rPr>
                <w:b/>
                <w:bCs/>
                <w:color w:val="000000"/>
                <w:szCs w:val="24"/>
                <w:lang w:val="fr-FR"/>
              </w:rPr>
            </w:pPr>
          </w:p>
          <w:p w14:paraId="772B8CFD" w14:textId="43D7A09A" w:rsidR="00C178B5" w:rsidRDefault="00C178B5" w:rsidP="00C178B5">
            <w:pPr>
              <w:pStyle w:val="ListParagraph"/>
              <w:ind w:left="157"/>
              <w:rPr>
                <w:b/>
                <w:bCs/>
                <w:color w:val="000000"/>
                <w:szCs w:val="24"/>
                <w:lang w:val="fr-FR"/>
              </w:rPr>
            </w:pPr>
            <w:r>
              <w:rPr>
                <w:b/>
                <w:bCs/>
                <w:color w:val="000000"/>
                <w:szCs w:val="24"/>
                <w:lang w:val="fr-FR"/>
              </w:rPr>
              <w:t>B-2 Local 2 Boutiques</w:t>
            </w:r>
          </w:p>
          <w:p w14:paraId="6D263586" w14:textId="4C4FB81B" w:rsidR="00347DF9" w:rsidRDefault="00843D56" w:rsidP="00AE1386">
            <w:pPr>
              <w:pStyle w:val="ListParagraph"/>
              <w:ind w:left="157"/>
              <w:rPr>
                <w:color w:val="000000"/>
                <w:szCs w:val="24"/>
                <w:lang w:val="fr-FR"/>
              </w:rPr>
            </w:pPr>
            <w:r>
              <w:rPr>
                <w:color w:val="000000"/>
                <w:szCs w:val="24"/>
                <w:lang w:val="fr-FR"/>
              </w:rPr>
              <w:t>Idem</w:t>
            </w:r>
            <w:r w:rsidDel="00843D56">
              <w:rPr>
                <w:color w:val="000000"/>
                <w:szCs w:val="24"/>
                <w:lang w:val="fr-FR"/>
              </w:rPr>
              <w:t xml:space="preserve"> </w:t>
            </w:r>
          </w:p>
          <w:p w14:paraId="1A65CDB2" w14:textId="77777777" w:rsidR="003D681D" w:rsidRDefault="003D681D" w:rsidP="00E470AD">
            <w:pPr>
              <w:rPr>
                <w:b/>
                <w:bCs/>
                <w:color w:val="000000"/>
                <w:szCs w:val="24"/>
                <w:lang w:val="fr-FR"/>
              </w:rPr>
            </w:pPr>
          </w:p>
          <w:p w14:paraId="40F287DF" w14:textId="2986B433" w:rsidR="00E0094E" w:rsidRPr="00E470AD" w:rsidRDefault="00E0094E" w:rsidP="00E470AD">
            <w:pPr>
              <w:rPr>
                <w:b/>
                <w:bCs/>
                <w:color w:val="000000"/>
                <w:szCs w:val="24"/>
                <w:lang w:val="fr-FR"/>
              </w:rPr>
            </w:pPr>
            <w:r w:rsidRPr="00E470AD">
              <w:rPr>
                <w:b/>
                <w:bCs/>
                <w:color w:val="000000"/>
                <w:szCs w:val="24"/>
                <w:lang w:val="fr-FR"/>
              </w:rPr>
              <w:t>B-3 Bloc sanitaire</w:t>
            </w:r>
          </w:p>
          <w:p w14:paraId="7A89EA88" w14:textId="20577881" w:rsidR="004728AD" w:rsidRDefault="00FE6E8E" w:rsidP="00FE6E8E">
            <w:pPr>
              <w:pStyle w:val="ListParagraph"/>
              <w:numPr>
                <w:ilvl w:val="0"/>
                <w:numId w:val="2"/>
              </w:numPr>
              <w:rPr>
                <w:color w:val="000000"/>
                <w:szCs w:val="24"/>
                <w:lang w:val="fr-FR"/>
              </w:rPr>
            </w:pPr>
            <w:r>
              <w:rPr>
                <w:color w:val="000000"/>
                <w:szCs w:val="24"/>
                <w:lang w:val="fr-FR"/>
              </w:rPr>
              <w:t xml:space="preserve">Il </w:t>
            </w:r>
            <w:r w:rsidR="00B94B92">
              <w:rPr>
                <w:color w:val="000000"/>
                <w:szCs w:val="24"/>
                <w:lang w:val="fr-FR"/>
              </w:rPr>
              <w:t>n’y pas</w:t>
            </w:r>
            <w:r>
              <w:rPr>
                <w:color w:val="000000"/>
                <w:szCs w:val="24"/>
                <w:lang w:val="fr-FR"/>
              </w:rPr>
              <w:t xml:space="preserve"> </w:t>
            </w:r>
            <w:r w:rsidR="00B94B92">
              <w:rPr>
                <w:color w:val="000000"/>
                <w:szCs w:val="24"/>
                <w:lang w:val="fr-FR"/>
              </w:rPr>
              <w:t>de chainage</w:t>
            </w:r>
            <w:r>
              <w:rPr>
                <w:color w:val="000000"/>
                <w:szCs w:val="24"/>
                <w:lang w:val="fr-FR"/>
              </w:rPr>
              <w:t xml:space="preserve"> d’ancrage au </w:t>
            </w:r>
            <w:r w:rsidR="004361E8">
              <w:rPr>
                <w:color w:val="000000"/>
                <w:szCs w:val="24"/>
                <w:lang w:val="fr-FR"/>
              </w:rPr>
              <w:t>niveau du</w:t>
            </w:r>
            <w:r>
              <w:rPr>
                <w:color w:val="000000"/>
                <w:szCs w:val="24"/>
                <w:lang w:val="fr-FR"/>
              </w:rPr>
              <w:t xml:space="preserve"> bloc sanitaire ; dans le devis présenté.</w:t>
            </w:r>
            <w:r w:rsidR="00B94B92">
              <w:rPr>
                <w:color w:val="000000"/>
                <w:szCs w:val="24"/>
                <w:lang w:val="fr-FR"/>
              </w:rPr>
              <w:t xml:space="preserve"> Si </w:t>
            </w:r>
            <w:r w:rsidR="00090782">
              <w:rPr>
                <w:color w:val="000000"/>
                <w:szCs w:val="24"/>
                <w:lang w:val="fr-FR"/>
              </w:rPr>
              <w:t>besoin l’ingénieur approuvera</w:t>
            </w:r>
            <w:r w:rsidR="00B94B92">
              <w:rPr>
                <w:color w:val="000000"/>
                <w:szCs w:val="24"/>
                <w:lang w:val="fr-FR"/>
              </w:rPr>
              <w:t xml:space="preserve"> </w:t>
            </w:r>
            <w:r w:rsidR="004361E8">
              <w:rPr>
                <w:color w:val="000000"/>
                <w:szCs w:val="24"/>
                <w:lang w:val="fr-FR"/>
              </w:rPr>
              <w:t>dans le</w:t>
            </w:r>
            <w:r w:rsidR="00B94B92">
              <w:rPr>
                <w:color w:val="000000"/>
                <w:szCs w:val="24"/>
                <w:lang w:val="fr-FR"/>
              </w:rPr>
              <w:t xml:space="preserve"> </w:t>
            </w:r>
            <w:r w:rsidR="004361E8">
              <w:rPr>
                <w:color w:val="000000"/>
                <w:szCs w:val="24"/>
                <w:lang w:val="fr-FR"/>
              </w:rPr>
              <w:t>dossier d’exécution</w:t>
            </w:r>
            <w:r w:rsidR="00B94B92">
              <w:rPr>
                <w:color w:val="000000"/>
                <w:szCs w:val="24"/>
                <w:lang w:val="fr-FR"/>
              </w:rPr>
              <w:t>.</w:t>
            </w:r>
          </w:p>
          <w:p w14:paraId="4EF2B8E1" w14:textId="38129726" w:rsidR="00B94B92" w:rsidRDefault="008E6998" w:rsidP="008E6998">
            <w:pPr>
              <w:pStyle w:val="ListParagraph"/>
              <w:numPr>
                <w:ilvl w:val="0"/>
                <w:numId w:val="2"/>
              </w:numPr>
              <w:rPr>
                <w:color w:val="000000"/>
                <w:szCs w:val="24"/>
                <w:lang w:val="fr-FR"/>
              </w:rPr>
            </w:pPr>
            <w:r>
              <w:rPr>
                <w:color w:val="000000"/>
                <w:szCs w:val="24"/>
                <w:lang w:val="fr-FR"/>
              </w:rPr>
              <w:t xml:space="preserve">Il </w:t>
            </w:r>
            <w:r w:rsidR="00090782">
              <w:rPr>
                <w:color w:val="000000"/>
                <w:szCs w:val="24"/>
                <w:lang w:val="fr-FR"/>
              </w:rPr>
              <w:t>n’est pas prévu</w:t>
            </w:r>
            <w:r>
              <w:rPr>
                <w:color w:val="000000"/>
                <w:szCs w:val="24"/>
                <w:lang w:val="fr-FR"/>
              </w:rPr>
              <w:t xml:space="preserve"> </w:t>
            </w:r>
            <w:r w:rsidR="004361E8">
              <w:rPr>
                <w:color w:val="000000"/>
                <w:szCs w:val="24"/>
                <w:lang w:val="fr-FR"/>
              </w:rPr>
              <w:t>de grille</w:t>
            </w:r>
            <w:r>
              <w:rPr>
                <w:color w:val="000000"/>
                <w:szCs w:val="24"/>
                <w:lang w:val="fr-FR"/>
              </w:rPr>
              <w:t xml:space="preserve"> de couverture</w:t>
            </w:r>
            <w:r w:rsidR="00843D56">
              <w:rPr>
                <w:color w:val="000000"/>
                <w:szCs w:val="24"/>
                <w:lang w:val="fr-FR"/>
              </w:rPr>
              <w:t xml:space="preserve"> </w:t>
            </w:r>
            <w:r>
              <w:rPr>
                <w:color w:val="000000"/>
                <w:szCs w:val="24"/>
                <w:lang w:val="fr-FR"/>
              </w:rPr>
              <w:t>au niveau des aires</w:t>
            </w:r>
            <w:r w:rsidR="00843D56">
              <w:rPr>
                <w:color w:val="000000"/>
                <w:szCs w:val="24"/>
                <w:lang w:val="fr-FR"/>
              </w:rPr>
              <w:t xml:space="preserve"> </w:t>
            </w:r>
            <w:r>
              <w:rPr>
                <w:color w:val="000000"/>
                <w:szCs w:val="24"/>
                <w:lang w:val="fr-FR"/>
              </w:rPr>
              <w:t>d’</w:t>
            </w:r>
            <w:r w:rsidR="003A5767">
              <w:rPr>
                <w:color w:val="000000"/>
                <w:szCs w:val="24"/>
                <w:lang w:val="fr-FR"/>
              </w:rPr>
              <w:t>ablution</w:t>
            </w:r>
            <w:r w:rsidR="00843D56">
              <w:rPr>
                <w:color w:val="000000"/>
                <w:szCs w:val="24"/>
                <w:lang w:val="fr-FR"/>
              </w:rPr>
              <w:t xml:space="preserve"> </w:t>
            </w:r>
            <w:r>
              <w:rPr>
                <w:color w:val="000000"/>
                <w:szCs w:val="24"/>
                <w:lang w:val="fr-FR"/>
              </w:rPr>
              <w:t>mais</w:t>
            </w:r>
            <w:r w:rsidR="00843D56">
              <w:rPr>
                <w:color w:val="000000"/>
                <w:szCs w:val="24"/>
                <w:lang w:val="fr-FR"/>
              </w:rPr>
              <w:t xml:space="preserve"> </w:t>
            </w:r>
            <w:r>
              <w:rPr>
                <w:color w:val="000000"/>
                <w:szCs w:val="24"/>
                <w:lang w:val="fr-FR"/>
              </w:rPr>
              <w:t>plutôt des</w:t>
            </w:r>
            <w:r w:rsidR="00843D56">
              <w:rPr>
                <w:color w:val="000000"/>
                <w:szCs w:val="24"/>
                <w:lang w:val="fr-FR"/>
              </w:rPr>
              <w:t xml:space="preserve"> </w:t>
            </w:r>
            <w:r w:rsidR="00090782">
              <w:rPr>
                <w:color w:val="000000"/>
                <w:szCs w:val="24"/>
                <w:lang w:val="fr-FR"/>
              </w:rPr>
              <w:t>claustras</w:t>
            </w:r>
            <w:r>
              <w:rPr>
                <w:color w:val="000000"/>
                <w:szCs w:val="24"/>
                <w:lang w:val="fr-FR"/>
              </w:rPr>
              <w:t xml:space="preserve"> </w:t>
            </w:r>
            <w:r w:rsidR="003A5767">
              <w:rPr>
                <w:color w:val="000000"/>
                <w:szCs w:val="24"/>
                <w:lang w:val="fr-FR"/>
              </w:rPr>
              <w:t>boîtes à lettres estimé en</w:t>
            </w:r>
            <w:r w:rsidR="00843D56">
              <w:rPr>
                <w:color w:val="000000"/>
                <w:szCs w:val="24"/>
                <w:lang w:val="fr-FR"/>
              </w:rPr>
              <w:t xml:space="preserve"> </w:t>
            </w:r>
            <w:r w:rsidR="003A5767">
              <w:rPr>
                <w:color w:val="000000"/>
                <w:szCs w:val="24"/>
                <w:lang w:val="fr-FR"/>
              </w:rPr>
              <w:t>m²</w:t>
            </w:r>
            <w:r w:rsidR="00843D56">
              <w:rPr>
                <w:color w:val="000000"/>
                <w:szCs w:val="24"/>
                <w:lang w:val="fr-FR"/>
              </w:rPr>
              <w:t xml:space="preserve"> </w:t>
            </w:r>
            <w:r w:rsidR="003A5767">
              <w:rPr>
                <w:color w:val="000000"/>
                <w:szCs w:val="24"/>
                <w:lang w:val="fr-FR"/>
              </w:rPr>
              <w:t xml:space="preserve">et non à l’unité. </w:t>
            </w:r>
          </w:p>
          <w:p w14:paraId="5FCFC164" w14:textId="77777777" w:rsidR="004361E8" w:rsidRDefault="004361E8" w:rsidP="003A5767">
            <w:pPr>
              <w:rPr>
                <w:color w:val="000000"/>
                <w:szCs w:val="24"/>
                <w:lang w:val="fr-FR"/>
              </w:rPr>
            </w:pPr>
          </w:p>
          <w:p w14:paraId="31BA7CD8" w14:textId="77777777" w:rsidR="004361E8" w:rsidRDefault="004361E8" w:rsidP="003A5767">
            <w:pPr>
              <w:rPr>
                <w:color w:val="000000"/>
                <w:szCs w:val="24"/>
                <w:lang w:val="fr-FR"/>
              </w:rPr>
            </w:pPr>
          </w:p>
          <w:p w14:paraId="6CBF2886" w14:textId="77777777" w:rsidR="004361E8" w:rsidRDefault="004361E8" w:rsidP="003A5767">
            <w:pPr>
              <w:rPr>
                <w:color w:val="000000"/>
                <w:szCs w:val="24"/>
                <w:lang w:val="fr-FR"/>
              </w:rPr>
            </w:pPr>
          </w:p>
          <w:p w14:paraId="4554E086" w14:textId="068A4C07" w:rsidR="003A5767" w:rsidRPr="00B94B92" w:rsidRDefault="003A5767" w:rsidP="003A5767">
            <w:pPr>
              <w:rPr>
                <w:color w:val="000000"/>
                <w:szCs w:val="24"/>
                <w:lang w:val="fr-FR"/>
              </w:rPr>
            </w:pPr>
            <w:r>
              <w:rPr>
                <w:color w:val="000000"/>
                <w:szCs w:val="24"/>
                <w:lang w:val="fr-FR"/>
              </w:rPr>
              <w:t>Faitière</w:t>
            </w:r>
          </w:p>
          <w:p w14:paraId="1BC83E69" w14:textId="3EC21670" w:rsidR="00FE6E8E" w:rsidRDefault="00705ABE" w:rsidP="00090782">
            <w:pPr>
              <w:pStyle w:val="ListParagraph"/>
              <w:numPr>
                <w:ilvl w:val="0"/>
                <w:numId w:val="2"/>
              </w:numPr>
              <w:rPr>
                <w:color w:val="000000"/>
                <w:szCs w:val="24"/>
                <w:lang w:val="fr-FR"/>
              </w:rPr>
            </w:pPr>
            <w:r>
              <w:rPr>
                <w:color w:val="000000"/>
                <w:szCs w:val="24"/>
                <w:lang w:val="fr-FR"/>
              </w:rPr>
              <w:t xml:space="preserve">Les </w:t>
            </w:r>
            <w:r w:rsidR="00090782">
              <w:rPr>
                <w:color w:val="000000"/>
                <w:szCs w:val="24"/>
                <w:lang w:val="fr-FR"/>
              </w:rPr>
              <w:t>faitières n’ont</w:t>
            </w:r>
            <w:r>
              <w:rPr>
                <w:color w:val="000000"/>
                <w:szCs w:val="24"/>
                <w:lang w:val="fr-FR"/>
              </w:rPr>
              <w:t xml:space="preserve"> </w:t>
            </w:r>
            <w:r w:rsidR="00E470AD">
              <w:rPr>
                <w:color w:val="000000"/>
                <w:szCs w:val="24"/>
                <w:lang w:val="fr-FR"/>
              </w:rPr>
              <w:t>pas été spécifiquement traité pour</w:t>
            </w:r>
            <w:r>
              <w:rPr>
                <w:color w:val="000000"/>
                <w:szCs w:val="24"/>
                <w:lang w:val="fr-FR"/>
              </w:rPr>
              <w:t xml:space="preserve"> le </w:t>
            </w:r>
            <w:r w:rsidR="00E470AD">
              <w:rPr>
                <w:color w:val="000000"/>
                <w:szCs w:val="24"/>
                <w:lang w:val="fr-FR"/>
              </w:rPr>
              <w:t>bloc sanitaire car leurs quantités</w:t>
            </w:r>
            <w:r w:rsidR="00843D56">
              <w:rPr>
                <w:color w:val="000000"/>
                <w:szCs w:val="24"/>
                <w:lang w:val="fr-FR"/>
              </w:rPr>
              <w:t xml:space="preserve"> </w:t>
            </w:r>
            <w:r>
              <w:rPr>
                <w:color w:val="000000"/>
                <w:szCs w:val="24"/>
                <w:lang w:val="fr-FR"/>
              </w:rPr>
              <w:t>sont minimes et sont</w:t>
            </w:r>
            <w:r w:rsidR="00843D56">
              <w:rPr>
                <w:color w:val="000000"/>
                <w:szCs w:val="24"/>
                <w:lang w:val="fr-FR"/>
              </w:rPr>
              <w:t xml:space="preserve"> </w:t>
            </w:r>
            <w:r>
              <w:rPr>
                <w:color w:val="000000"/>
                <w:szCs w:val="24"/>
                <w:lang w:val="fr-FR"/>
              </w:rPr>
              <w:t>prises en compte dans dispositions spécifiées dans</w:t>
            </w:r>
            <w:r w:rsidR="00843D56">
              <w:rPr>
                <w:color w:val="000000"/>
                <w:szCs w:val="24"/>
                <w:lang w:val="fr-FR"/>
              </w:rPr>
              <w:t xml:space="preserve"> </w:t>
            </w:r>
            <w:r>
              <w:rPr>
                <w:color w:val="000000"/>
                <w:szCs w:val="24"/>
                <w:lang w:val="fr-FR"/>
              </w:rPr>
              <w:t>la mise en œuvre du point « </w:t>
            </w:r>
            <w:r w:rsidRPr="00705ABE">
              <w:rPr>
                <w:color w:val="000000"/>
                <w:szCs w:val="24"/>
                <w:lang w:val="fr-FR"/>
              </w:rPr>
              <w:t xml:space="preserve">Couverture en bac </w:t>
            </w:r>
            <w:proofErr w:type="spellStart"/>
            <w:r w:rsidRPr="00705ABE">
              <w:rPr>
                <w:color w:val="000000"/>
                <w:szCs w:val="24"/>
                <w:lang w:val="fr-FR"/>
              </w:rPr>
              <w:t>aluzinc</w:t>
            </w:r>
            <w:proofErr w:type="spellEnd"/>
            <w:r w:rsidRPr="00705ABE">
              <w:rPr>
                <w:color w:val="000000"/>
                <w:szCs w:val="24"/>
                <w:lang w:val="fr-FR"/>
              </w:rPr>
              <w:t xml:space="preserve"> 63/100 :</w:t>
            </w:r>
            <w:r>
              <w:rPr>
                <w:color w:val="000000"/>
                <w:szCs w:val="24"/>
                <w:lang w:val="fr-FR"/>
              </w:rPr>
              <w:t> </w:t>
            </w:r>
            <w:r w:rsidR="00090782" w:rsidRPr="00090782">
              <w:rPr>
                <w:color w:val="000000"/>
                <w:szCs w:val="24"/>
                <w:lang w:val="fr-FR"/>
              </w:rPr>
              <w:t>Il est à veiller strictement au recouvrement de tôles tel que prescrit par le fabricant</w:t>
            </w:r>
            <w:r w:rsidR="00090782">
              <w:rPr>
                <w:color w:val="000000"/>
                <w:szCs w:val="24"/>
                <w:lang w:val="fr-FR"/>
              </w:rPr>
              <w:t xml:space="preserve"> </w:t>
            </w:r>
            <w:r>
              <w:rPr>
                <w:color w:val="000000"/>
                <w:szCs w:val="24"/>
                <w:lang w:val="fr-FR"/>
              </w:rPr>
              <w:t xml:space="preserve">» </w:t>
            </w:r>
          </w:p>
          <w:p w14:paraId="64D9DA3E" w14:textId="77777777" w:rsidR="00090782" w:rsidRDefault="00090782" w:rsidP="00090782">
            <w:pPr>
              <w:rPr>
                <w:color w:val="000000"/>
                <w:szCs w:val="24"/>
                <w:lang w:val="fr-FR"/>
              </w:rPr>
            </w:pPr>
          </w:p>
          <w:p w14:paraId="66878388" w14:textId="72DD660E" w:rsidR="0004691A" w:rsidRDefault="00090782" w:rsidP="00090782">
            <w:pPr>
              <w:pStyle w:val="ListParagraph"/>
              <w:ind w:left="157"/>
              <w:rPr>
                <w:color w:val="000000"/>
                <w:szCs w:val="24"/>
                <w:lang w:val="fr-FR"/>
              </w:rPr>
            </w:pPr>
            <w:r>
              <w:rPr>
                <w:color w:val="000000"/>
                <w:szCs w:val="24"/>
                <w:lang w:val="fr-FR"/>
              </w:rPr>
              <w:t>Faux plafond et Peinture vernis:</w:t>
            </w:r>
          </w:p>
          <w:p w14:paraId="2AA72D23" w14:textId="77777777" w:rsidR="0004691A" w:rsidRDefault="0004691A" w:rsidP="00090782">
            <w:pPr>
              <w:pStyle w:val="ListParagraph"/>
              <w:ind w:left="157"/>
              <w:rPr>
                <w:color w:val="000000"/>
                <w:szCs w:val="24"/>
                <w:lang w:val="fr-FR"/>
              </w:rPr>
            </w:pPr>
          </w:p>
          <w:p w14:paraId="1F2B4483" w14:textId="5416BDC9" w:rsidR="0004691A" w:rsidRDefault="00E470AD" w:rsidP="00E470AD">
            <w:pPr>
              <w:pStyle w:val="ListParagraph"/>
              <w:numPr>
                <w:ilvl w:val="0"/>
                <w:numId w:val="2"/>
              </w:numPr>
              <w:rPr>
                <w:color w:val="000000"/>
                <w:szCs w:val="24"/>
                <w:lang w:val="fr-FR"/>
              </w:rPr>
            </w:pPr>
            <w:r>
              <w:rPr>
                <w:color w:val="000000"/>
                <w:szCs w:val="24"/>
                <w:lang w:val="fr-FR"/>
              </w:rPr>
              <w:t>Il</w:t>
            </w:r>
            <w:r w:rsidR="00090782">
              <w:rPr>
                <w:color w:val="000000"/>
                <w:szCs w:val="24"/>
                <w:lang w:val="fr-FR"/>
              </w:rPr>
              <w:t xml:space="preserve"> </w:t>
            </w:r>
            <w:r w:rsidR="0004691A">
              <w:rPr>
                <w:color w:val="000000"/>
                <w:szCs w:val="24"/>
                <w:lang w:val="fr-FR"/>
              </w:rPr>
              <w:t>n’est pas prévu</w:t>
            </w:r>
            <w:r w:rsidR="00090782">
              <w:rPr>
                <w:color w:val="000000"/>
                <w:szCs w:val="24"/>
                <w:lang w:val="fr-FR"/>
              </w:rPr>
              <w:t xml:space="preserve"> </w:t>
            </w:r>
            <w:r w:rsidR="0004691A">
              <w:rPr>
                <w:color w:val="000000"/>
                <w:szCs w:val="24"/>
                <w:lang w:val="fr-FR"/>
              </w:rPr>
              <w:t>de faux</w:t>
            </w:r>
            <w:r w:rsidR="00090782">
              <w:rPr>
                <w:color w:val="000000"/>
                <w:szCs w:val="24"/>
                <w:lang w:val="fr-FR"/>
              </w:rPr>
              <w:t xml:space="preserve"> </w:t>
            </w:r>
            <w:r w:rsidR="0004691A">
              <w:rPr>
                <w:color w:val="000000"/>
                <w:szCs w:val="24"/>
                <w:lang w:val="fr-FR"/>
              </w:rPr>
              <w:t>plafond au</w:t>
            </w:r>
            <w:r w:rsidR="00090782">
              <w:rPr>
                <w:color w:val="000000"/>
                <w:szCs w:val="24"/>
                <w:lang w:val="fr-FR"/>
              </w:rPr>
              <w:t xml:space="preserve"> </w:t>
            </w:r>
            <w:r w:rsidR="0004691A">
              <w:rPr>
                <w:color w:val="000000"/>
                <w:szCs w:val="24"/>
                <w:lang w:val="fr-FR"/>
              </w:rPr>
              <w:t>niveau du</w:t>
            </w:r>
            <w:r w:rsidR="00090782">
              <w:rPr>
                <w:color w:val="000000"/>
                <w:szCs w:val="24"/>
                <w:lang w:val="fr-FR"/>
              </w:rPr>
              <w:t xml:space="preserve"> </w:t>
            </w:r>
            <w:r w:rsidR="0004691A">
              <w:rPr>
                <w:color w:val="000000"/>
                <w:szCs w:val="24"/>
                <w:lang w:val="fr-FR"/>
              </w:rPr>
              <w:t>bloc sanitaire</w:t>
            </w:r>
            <w:r w:rsidR="00090782">
              <w:rPr>
                <w:color w:val="000000"/>
                <w:szCs w:val="24"/>
                <w:lang w:val="fr-FR"/>
              </w:rPr>
              <w:t>,</w:t>
            </w:r>
            <w:r w:rsidR="0004691A">
              <w:rPr>
                <w:color w:val="000000"/>
                <w:szCs w:val="24"/>
                <w:lang w:val="fr-FR"/>
              </w:rPr>
              <w:t xml:space="preserve"> par conséquent, la peinture vernis sur faux plafond, les </w:t>
            </w:r>
            <w:r>
              <w:rPr>
                <w:color w:val="000000"/>
                <w:szCs w:val="24"/>
                <w:lang w:val="fr-FR"/>
              </w:rPr>
              <w:t>grilles d’aérations</w:t>
            </w:r>
            <w:r w:rsidR="00843D56">
              <w:rPr>
                <w:color w:val="000000"/>
                <w:szCs w:val="24"/>
                <w:lang w:val="fr-FR"/>
              </w:rPr>
              <w:t xml:space="preserve"> </w:t>
            </w:r>
            <w:r w:rsidR="0004691A">
              <w:rPr>
                <w:color w:val="000000"/>
                <w:szCs w:val="24"/>
                <w:lang w:val="fr-FR"/>
              </w:rPr>
              <w:t xml:space="preserve">n’ont pas de raison d’être. L’aération au niveau du bloc sanitaire se fera par les claustras prévus à cet effet. </w:t>
            </w:r>
          </w:p>
          <w:p w14:paraId="6B56034A" w14:textId="77777777" w:rsidR="0004691A" w:rsidRDefault="0004691A" w:rsidP="00090782">
            <w:pPr>
              <w:pStyle w:val="ListParagraph"/>
              <w:ind w:left="157"/>
              <w:rPr>
                <w:color w:val="000000"/>
                <w:szCs w:val="24"/>
                <w:lang w:val="fr-FR"/>
              </w:rPr>
            </w:pPr>
          </w:p>
          <w:p w14:paraId="1791FBFD" w14:textId="77777777" w:rsidR="009602D3" w:rsidRDefault="009602D3" w:rsidP="006C544C">
            <w:pPr>
              <w:pStyle w:val="ListParagraph"/>
              <w:ind w:left="157"/>
              <w:rPr>
                <w:color w:val="000000"/>
                <w:szCs w:val="24"/>
                <w:lang w:val="fr-FR"/>
              </w:rPr>
            </w:pPr>
          </w:p>
          <w:p w14:paraId="198852C0" w14:textId="103E13C8" w:rsidR="006C544C" w:rsidRDefault="006C544C" w:rsidP="006C544C">
            <w:pPr>
              <w:pStyle w:val="ListParagraph"/>
              <w:ind w:left="157"/>
              <w:rPr>
                <w:color w:val="000000"/>
                <w:szCs w:val="24"/>
                <w:lang w:val="fr-FR"/>
              </w:rPr>
            </w:pPr>
            <w:r>
              <w:rPr>
                <w:color w:val="000000"/>
                <w:szCs w:val="24"/>
                <w:lang w:val="fr-FR"/>
              </w:rPr>
              <w:t xml:space="preserve">Tube fluo 60 : </w:t>
            </w:r>
          </w:p>
          <w:p w14:paraId="5D20BA90" w14:textId="233420EA" w:rsidR="006C544C" w:rsidRDefault="006C544C" w:rsidP="00E470AD">
            <w:pPr>
              <w:pStyle w:val="ListParagraph"/>
              <w:numPr>
                <w:ilvl w:val="0"/>
                <w:numId w:val="2"/>
              </w:numPr>
              <w:rPr>
                <w:color w:val="000000"/>
                <w:szCs w:val="24"/>
                <w:lang w:val="fr-FR"/>
              </w:rPr>
            </w:pPr>
            <w:r>
              <w:rPr>
                <w:color w:val="000000"/>
                <w:szCs w:val="24"/>
                <w:lang w:val="fr-FR"/>
              </w:rPr>
              <w:t xml:space="preserve">Les quantités de tubes fluo 60 sont bien de 14 unités. </w:t>
            </w:r>
          </w:p>
          <w:p w14:paraId="1317B2CF" w14:textId="7B82BBDD" w:rsidR="006C544C" w:rsidRDefault="006C544C" w:rsidP="00E470AD">
            <w:pPr>
              <w:rPr>
                <w:color w:val="000000"/>
                <w:szCs w:val="24"/>
                <w:lang w:val="fr-FR"/>
              </w:rPr>
            </w:pPr>
          </w:p>
          <w:p w14:paraId="1BC49958" w14:textId="02E998D7" w:rsidR="006C544C" w:rsidRPr="00E470AD" w:rsidRDefault="006C544C" w:rsidP="00E470AD">
            <w:pPr>
              <w:rPr>
                <w:b/>
                <w:bCs/>
                <w:color w:val="000000"/>
                <w:szCs w:val="24"/>
                <w:lang w:val="fr-FR"/>
              </w:rPr>
            </w:pPr>
            <w:r w:rsidRPr="00E470AD">
              <w:rPr>
                <w:b/>
                <w:bCs/>
                <w:color w:val="000000"/>
                <w:szCs w:val="24"/>
                <w:lang w:val="fr-FR"/>
              </w:rPr>
              <w:t>B-4 Hangar</w:t>
            </w:r>
          </w:p>
          <w:p w14:paraId="3912ADDF" w14:textId="2DF47B79" w:rsidR="00D60C4D" w:rsidRPr="00854E77" w:rsidRDefault="00854E77" w:rsidP="00854E77">
            <w:pPr>
              <w:pStyle w:val="ListParagraph"/>
              <w:ind w:left="157"/>
              <w:rPr>
                <w:color w:val="000000"/>
                <w:szCs w:val="24"/>
                <w:lang w:val="fr-FR"/>
              </w:rPr>
            </w:pPr>
            <w:r>
              <w:rPr>
                <w:color w:val="000000"/>
                <w:szCs w:val="24"/>
                <w:lang w:val="fr-FR"/>
              </w:rPr>
              <w:t>Il s</w:t>
            </w:r>
            <w:r w:rsidR="00E470AD">
              <w:rPr>
                <w:color w:val="000000"/>
                <w:szCs w:val="24"/>
                <w:lang w:val="fr-FR"/>
              </w:rPr>
              <w:t>’agit</w:t>
            </w:r>
            <w:r>
              <w:rPr>
                <w:color w:val="000000"/>
                <w:szCs w:val="24"/>
                <w:lang w:val="fr-FR"/>
              </w:rPr>
              <w:t xml:space="preserve"> </w:t>
            </w:r>
            <w:r w:rsidR="00610B87">
              <w:rPr>
                <w:color w:val="000000"/>
                <w:szCs w:val="24"/>
                <w:lang w:val="fr-FR"/>
              </w:rPr>
              <w:t>des demi</w:t>
            </w:r>
            <w:r w:rsidR="00E470AD">
              <w:rPr>
                <w:color w:val="000000"/>
                <w:szCs w:val="24"/>
                <w:lang w:val="fr-FR"/>
              </w:rPr>
              <w:t xml:space="preserve"> ferme de 4,10 m de long, </w:t>
            </w:r>
            <w:r>
              <w:rPr>
                <w:color w:val="000000"/>
                <w:szCs w:val="24"/>
                <w:lang w:val="fr-FR"/>
              </w:rPr>
              <w:t xml:space="preserve">l’actualisation si besoin </w:t>
            </w:r>
            <w:r w:rsidR="00E470AD">
              <w:rPr>
                <w:color w:val="000000"/>
                <w:szCs w:val="24"/>
                <w:lang w:val="fr-FR"/>
              </w:rPr>
              <w:t>sera faite dans le Dossier d’exécution</w:t>
            </w:r>
            <w:r>
              <w:rPr>
                <w:color w:val="000000"/>
                <w:szCs w:val="24"/>
                <w:lang w:val="fr-FR"/>
              </w:rPr>
              <w:t xml:space="preserve"> des </w:t>
            </w:r>
            <w:r w:rsidR="00E470AD">
              <w:rPr>
                <w:color w:val="000000"/>
                <w:szCs w:val="24"/>
                <w:lang w:val="fr-FR"/>
              </w:rPr>
              <w:t>travaux qui</w:t>
            </w:r>
            <w:r>
              <w:rPr>
                <w:color w:val="000000"/>
                <w:szCs w:val="24"/>
                <w:lang w:val="fr-FR"/>
              </w:rPr>
              <w:t xml:space="preserve"> sera approuvées par</w:t>
            </w:r>
            <w:r w:rsidR="00843D56">
              <w:rPr>
                <w:color w:val="000000"/>
                <w:szCs w:val="24"/>
                <w:lang w:val="fr-FR"/>
              </w:rPr>
              <w:t xml:space="preserve"> </w:t>
            </w:r>
            <w:r>
              <w:rPr>
                <w:color w:val="000000"/>
                <w:szCs w:val="24"/>
                <w:lang w:val="fr-FR"/>
              </w:rPr>
              <w:t>l’ingénieur.</w:t>
            </w:r>
            <w:r w:rsidR="00D60C4D" w:rsidRPr="00854E77">
              <w:rPr>
                <w:color w:val="000000"/>
                <w:szCs w:val="24"/>
                <w:lang w:val="fr-FR"/>
              </w:rPr>
              <w:t xml:space="preserve"> Ainsi, il faut continuer l’offre financière avec les quantités actuellement mentionnées dans le Devis à </w:t>
            </w:r>
            <w:r w:rsidRPr="00854E77">
              <w:rPr>
                <w:color w:val="000000"/>
                <w:szCs w:val="24"/>
                <w:lang w:val="fr-FR"/>
              </w:rPr>
              <w:t>cette rubrique</w:t>
            </w:r>
            <w:r w:rsidR="00D60C4D" w:rsidRPr="00854E77">
              <w:rPr>
                <w:color w:val="000000"/>
                <w:szCs w:val="24"/>
                <w:lang w:val="fr-FR"/>
              </w:rPr>
              <w:t>.</w:t>
            </w:r>
          </w:p>
          <w:p w14:paraId="3A7D1112" w14:textId="77777777" w:rsidR="00D60C4D" w:rsidRDefault="00D60C4D" w:rsidP="006C544C">
            <w:pPr>
              <w:pStyle w:val="ListParagraph"/>
              <w:ind w:left="157"/>
              <w:rPr>
                <w:color w:val="000000"/>
                <w:szCs w:val="24"/>
                <w:lang w:val="fr-FR"/>
              </w:rPr>
            </w:pPr>
          </w:p>
          <w:p w14:paraId="0D225B8B" w14:textId="6CB1476E" w:rsidR="00F56408" w:rsidRDefault="00F56408" w:rsidP="00F56408">
            <w:pPr>
              <w:pStyle w:val="ListParagraph"/>
              <w:ind w:left="157"/>
              <w:rPr>
                <w:b/>
                <w:bCs/>
                <w:color w:val="000000"/>
                <w:szCs w:val="24"/>
                <w:lang w:val="fr-FR"/>
              </w:rPr>
            </w:pPr>
            <w:r>
              <w:rPr>
                <w:b/>
                <w:bCs/>
                <w:color w:val="000000"/>
                <w:szCs w:val="24"/>
                <w:lang w:val="fr-FR"/>
              </w:rPr>
              <w:t>-5 Dépotoir</w:t>
            </w:r>
          </w:p>
          <w:p w14:paraId="1186EA71" w14:textId="5174A558" w:rsidR="00090782" w:rsidRDefault="00034BEA" w:rsidP="00F56408">
            <w:pPr>
              <w:pStyle w:val="ListParagraph"/>
              <w:ind w:left="157"/>
              <w:rPr>
                <w:color w:val="000000"/>
                <w:szCs w:val="24"/>
                <w:lang w:val="fr-FR"/>
              </w:rPr>
            </w:pPr>
            <w:r>
              <w:rPr>
                <w:color w:val="000000"/>
                <w:szCs w:val="24"/>
                <w:lang w:val="fr-FR"/>
              </w:rPr>
              <w:t>Cette quantité</w:t>
            </w:r>
            <w:r w:rsidR="000F0CBC">
              <w:rPr>
                <w:color w:val="000000"/>
                <w:szCs w:val="24"/>
                <w:lang w:val="fr-FR"/>
              </w:rPr>
              <w:t xml:space="preserve"> a </w:t>
            </w:r>
            <w:r>
              <w:rPr>
                <w:color w:val="000000"/>
                <w:szCs w:val="24"/>
                <w:lang w:val="fr-FR"/>
              </w:rPr>
              <w:t>été prise en compte</w:t>
            </w:r>
            <w:r w:rsidR="000F0CBC">
              <w:rPr>
                <w:color w:val="000000"/>
                <w:szCs w:val="24"/>
                <w:lang w:val="fr-FR"/>
              </w:rPr>
              <w:t xml:space="preserve"> </w:t>
            </w:r>
            <w:r w:rsidR="008C6279">
              <w:rPr>
                <w:color w:val="000000"/>
                <w:szCs w:val="24"/>
                <w:lang w:val="fr-FR"/>
              </w:rPr>
              <w:t>dans la</w:t>
            </w:r>
            <w:r w:rsidR="000F0CBC">
              <w:rPr>
                <w:color w:val="000000"/>
                <w:szCs w:val="24"/>
                <w:lang w:val="fr-FR"/>
              </w:rPr>
              <w:t xml:space="preserve"> rubrique </w:t>
            </w:r>
            <w:r w:rsidR="00696E14">
              <w:rPr>
                <w:color w:val="000000"/>
                <w:szCs w:val="24"/>
                <w:lang w:val="fr-FR"/>
              </w:rPr>
              <w:t>béton pour forme</w:t>
            </w:r>
            <w:r w:rsidR="000F0CBC">
              <w:rPr>
                <w:color w:val="000000"/>
                <w:szCs w:val="24"/>
                <w:lang w:val="fr-FR"/>
              </w:rPr>
              <w:t xml:space="preserve"> d’aire</w:t>
            </w:r>
            <w:r>
              <w:rPr>
                <w:color w:val="000000"/>
                <w:szCs w:val="24"/>
                <w:lang w:val="fr-FR"/>
              </w:rPr>
              <w:t xml:space="preserve">. </w:t>
            </w:r>
          </w:p>
          <w:p w14:paraId="63CD83B2" w14:textId="77777777" w:rsidR="00854E77" w:rsidRDefault="00854E77" w:rsidP="00F56408">
            <w:pPr>
              <w:pStyle w:val="ListParagraph"/>
              <w:ind w:left="157"/>
              <w:rPr>
                <w:color w:val="000000"/>
                <w:szCs w:val="24"/>
                <w:lang w:val="fr-FR"/>
              </w:rPr>
            </w:pPr>
          </w:p>
          <w:p w14:paraId="4D992F30" w14:textId="0319AC6E" w:rsidR="00034BEA" w:rsidRDefault="00034BEA" w:rsidP="00034BEA">
            <w:pPr>
              <w:pStyle w:val="ListParagraph"/>
              <w:ind w:left="157"/>
              <w:rPr>
                <w:b/>
                <w:bCs/>
                <w:color w:val="000000"/>
                <w:szCs w:val="24"/>
                <w:lang w:val="fr-FR"/>
              </w:rPr>
            </w:pPr>
            <w:r>
              <w:rPr>
                <w:b/>
                <w:bCs/>
                <w:color w:val="000000"/>
                <w:szCs w:val="24"/>
                <w:lang w:val="fr-FR"/>
              </w:rPr>
              <w:t>B-6 Local technique</w:t>
            </w:r>
          </w:p>
          <w:p w14:paraId="08B42F70" w14:textId="021107C7" w:rsidR="00034BEA" w:rsidRPr="009602D3" w:rsidRDefault="00034BEA" w:rsidP="009602D3">
            <w:pPr>
              <w:rPr>
                <w:color w:val="000000"/>
                <w:szCs w:val="24"/>
                <w:lang w:val="fr-FR"/>
              </w:rPr>
            </w:pPr>
            <w:r w:rsidRPr="009602D3">
              <w:rPr>
                <w:color w:val="000000"/>
                <w:szCs w:val="24"/>
                <w:lang w:val="fr-FR"/>
              </w:rPr>
              <w:t>Béton pour chéneau = 0.56 m3</w:t>
            </w:r>
          </w:p>
          <w:p w14:paraId="271D2775" w14:textId="4FFE9EB9" w:rsidR="008C6279" w:rsidRPr="00854E77" w:rsidRDefault="00843D56" w:rsidP="00854E77">
            <w:pPr>
              <w:pStyle w:val="ListParagraph"/>
              <w:ind w:left="157"/>
              <w:rPr>
                <w:color w:val="000000"/>
                <w:szCs w:val="24"/>
                <w:lang w:val="fr-FR"/>
              </w:rPr>
            </w:pPr>
            <w:r>
              <w:rPr>
                <w:color w:val="000000"/>
                <w:szCs w:val="24"/>
                <w:lang w:val="fr-FR"/>
              </w:rPr>
              <w:t xml:space="preserve"> </w:t>
            </w:r>
            <w:r w:rsidR="008C6279">
              <w:rPr>
                <w:color w:val="000000"/>
                <w:szCs w:val="24"/>
                <w:lang w:val="fr-FR"/>
              </w:rPr>
              <w:t xml:space="preserve">Cette quantité a été prise en compte dans la rubrique « béton pour scellement ». </w:t>
            </w:r>
          </w:p>
          <w:p w14:paraId="52E6DB93" w14:textId="77777777" w:rsidR="009602D3" w:rsidRDefault="008C6279" w:rsidP="009602D3">
            <w:pPr>
              <w:rPr>
                <w:color w:val="000000"/>
                <w:szCs w:val="24"/>
                <w:lang w:val="fr-FR"/>
              </w:rPr>
            </w:pPr>
            <w:r w:rsidRPr="009602D3">
              <w:rPr>
                <w:color w:val="000000"/>
                <w:szCs w:val="24"/>
                <w:lang w:val="fr-FR"/>
              </w:rPr>
              <w:t>Etanchéité chéneau et acrotère :</w:t>
            </w:r>
            <w:r w:rsidR="00696E14" w:rsidRPr="009602D3">
              <w:rPr>
                <w:color w:val="000000"/>
                <w:szCs w:val="24"/>
                <w:lang w:val="fr-FR"/>
              </w:rPr>
              <w:t xml:space="preserve"> </w:t>
            </w:r>
          </w:p>
          <w:p w14:paraId="263605E9" w14:textId="57D7FA6C" w:rsidR="008C6279" w:rsidRPr="009602D3" w:rsidRDefault="00696E14" w:rsidP="009602D3">
            <w:pPr>
              <w:rPr>
                <w:color w:val="000000"/>
                <w:szCs w:val="24"/>
                <w:lang w:val="fr-FR"/>
              </w:rPr>
            </w:pPr>
            <w:r w:rsidRPr="009602D3">
              <w:rPr>
                <w:color w:val="000000"/>
                <w:szCs w:val="24"/>
                <w:lang w:val="fr-FR"/>
              </w:rPr>
              <w:t>cette rubrique a été prise</w:t>
            </w:r>
            <w:r w:rsidR="008C6279" w:rsidRPr="009602D3">
              <w:rPr>
                <w:color w:val="000000"/>
                <w:szCs w:val="24"/>
                <w:lang w:val="fr-FR"/>
              </w:rPr>
              <w:t xml:space="preserve"> en compte</w:t>
            </w:r>
            <w:r w:rsidR="00843D56">
              <w:rPr>
                <w:color w:val="000000"/>
                <w:szCs w:val="24"/>
                <w:lang w:val="fr-FR"/>
              </w:rPr>
              <w:t xml:space="preserve"> </w:t>
            </w:r>
            <w:r w:rsidRPr="009602D3">
              <w:rPr>
                <w:color w:val="000000"/>
                <w:szCs w:val="24"/>
                <w:lang w:val="fr-FR"/>
              </w:rPr>
              <w:t>dans le</w:t>
            </w:r>
            <w:r w:rsidR="00B312DF" w:rsidRPr="009602D3">
              <w:rPr>
                <w:color w:val="000000"/>
                <w:szCs w:val="24"/>
                <w:lang w:val="fr-FR"/>
              </w:rPr>
              <w:t xml:space="preserve"> devis local </w:t>
            </w:r>
            <w:r w:rsidRPr="009602D3">
              <w:rPr>
                <w:color w:val="000000"/>
                <w:szCs w:val="24"/>
                <w:lang w:val="fr-FR"/>
              </w:rPr>
              <w:t>technique au</w:t>
            </w:r>
            <w:r w:rsidR="00B312DF" w:rsidRPr="009602D3">
              <w:rPr>
                <w:color w:val="000000"/>
                <w:szCs w:val="24"/>
                <w:lang w:val="fr-FR"/>
              </w:rPr>
              <w:t xml:space="preserve"> </w:t>
            </w:r>
            <w:r w:rsidRPr="009602D3">
              <w:rPr>
                <w:color w:val="000000"/>
                <w:szCs w:val="24"/>
                <w:lang w:val="fr-FR"/>
              </w:rPr>
              <w:t>point 5.3.</w:t>
            </w:r>
            <w:r w:rsidR="00B312DF" w:rsidRPr="009602D3">
              <w:rPr>
                <w:color w:val="000000"/>
                <w:szCs w:val="24"/>
                <w:lang w:val="fr-FR"/>
              </w:rPr>
              <w:t xml:space="preserve"> </w:t>
            </w:r>
          </w:p>
          <w:p w14:paraId="0D483938" w14:textId="77777777" w:rsidR="003D681D" w:rsidRDefault="003D681D" w:rsidP="003D681D">
            <w:pPr>
              <w:pStyle w:val="ListParagraph"/>
              <w:rPr>
                <w:color w:val="000000"/>
                <w:szCs w:val="24"/>
                <w:lang w:val="fr-FR"/>
              </w:rPr>
            </w:pPr>
          </w:p>
          <w:p w14:paraId="17AB058B" w14:textId="5529F679" w:rsidR="00B312DF" w:rsidRPr="009602D3" w:rsidRDefault="00B312DF" w:rsidP="009602D3">
            <w:pPr>
              <w:rPr>
                <w:b/>
                <w:color w:val="000000"/>
                <w:szCs w:val="24"/>
                <w:lang w:val="fr-FR"/>
              </w:rPr>
            </w:pPr>
            <w:r w:rsidRPr="009602D3">
              <w:rPr>
                <w:b/>
                <w:color w:val="000000"/>
                <w:szCs w:val="24"/>
                <w:lang w:val="fr-FR"/>
              </w:rPr>
              <w:t>Carreaux sol</w:t>
            </w:r>
            <w:r w:rsidR="00610B87" w:rsidRPr="009602D3">
              <w:rPr>
                <w:b/>
                <w:color w:val="000000"/>
                <w:szCs w:val="24"/>
                <w:lang w:val="fr-FR"/>
              </w:rPr>
              <w:t xml:space="preserve"> et Faïence</w:t>
            </w:r>
            <w:r w:rsidRPr="009602D3">
              <w:rPr>
                <w:b/>
                <w:color w:val="000000"/>
                <w:szCs w:val="24"/>
                <w:lang w:val="fr-FR"/>
              </w:rPr>
              <w:t xml:space="preserve"> pour toilettes :</w:t>
            </w:r>
          </w:p>
          <w:p w14:paraId="286936C7" w14:textId="0183C540" w:rsidR="00696E14" w:rsidRPr="00854E77" w:rsidRDefault="00854E77" w:rsidP="00696E14">
            <w:pPr>
              <w:pStyle w:val="ListParagraph"/>
              <w:ind w:left="157"/>
              <w:rPr>
                <w:color w:val="000000"/>
                <w:szCs w:val="24"/>
                <w:lang w:val="fr-FR"/>
              </w:rPr>
            </w:pPr>
            <w:r>
              <w:rPr>
                <w:color w:val="000000"/>
                <w:szCs w:val="24"/>
                <w:lang w:val="fr-FR"/>
              </w:rPr>
              <w:t xml:space="preserve">Il s’agit </w:t>
            </w:r>
            <w:r w:rsidR="00696E14">
              <w:rPr>
                <w:color w:val="000000"/>
                <w:szCs w:val="24"/>
                <w:lang w:val="fr-FR"/>
              </w:rPr>
              <w:t>effectivement</w:t>
            </w:r>
            <w:r>
              <w:rPr>
                <w:color w:val="000000"/>
                <w:szCs w:val="24"/>
                <w:lang w:val="fr-FR"/>
              </w:rPr>
              <w:t xml:space="preserve"> d’une </w:t>
            </w:r>
            <w:r w:rsidR="00696E14">
              <w:rPr>
                <w:color w:val="000000"/>
                <w:szCs w:val="24"/>
                <w:lang w:val="fr-FR"/>
              </w:rPr>
              <w:t>omission,</w:t>
            </w:r>
            <w:r>
              <w:rPr>
                <w:color w:val="000000"/>
                <w:szCs w:val="24"/>
                <w:lang w:val="fr-FR"/>
              </w:rPr>
              <w:t xml:space="preserve"> </w:t>
            </w:r>
            <w:r w:rsidR="00696E14">
              <w:rPr>
                <w:color w:val="000000"/>
                <w:szCs w:val="24"/>
                <w:lang w:val="fr-FR"/>
              </w:rPr>
              <w:t xml:space="preserve">mais elle est non significative quant à la portée du projet. L’actualisation sera faite dans le Dossier d’exécution des travaux qui sera </w:t>
            </w:r>
            <w:r w:rsidR="00610B87">
              <w:rPr>
                <w:color w:val="000000"/>
                <w:szCs w:val="24"/>
                <w:lang w:val="fr-FR"/>
              </w:rPr>
              <w:t>approuvé</w:t>
            </w:r>
            <w:r w:rsidR="00696E14">
              <w:rPr>
                <w:color w:val="000000"/>
                <w:szCs w:val="24"/>
                <w:lang w:val="fr-FR"/>
              </w:rPr>
              <w:t xml:space="preserve"> par l’ingénieur.</w:t>
            </w:r>
            <w:r w:rsidR="00696E14" w:rsidRPr="00854E77">
              <w:rPr>
                <w:color w:val="000000"/>
                <w:szCs w:val="24"/>
                <w:lang w:val="fr-FR"/>
              </w:rPr>
              <w:t xml:space="preserve"> Ainsi, il faut continuer l’offre financière avec les quantités actuellement mentionnées dans le Devis à cette rubrique.</w:t>
            </w:r>
          </w:p>
          <w:p w14:paraId="250B9F4F" w14:textId="77777777" w:rsidR="009602D3" w:rsidRPr="009602D3" w:rsidRDefault="009602D3" w:rsidP="009602D3">
            <w:pPr>
              <w:pStyle w:val="ListParagraph"/>
              <w:rPr>
                <w:color w:val="000000"/>
                <w:szCs w:val="24"/>
                <w:lang w:val="fr-FR"/>
              </w:rPr>
            </w:pPr>
          </w:p>
          <w:p w14:paraId="71E086DC" w14:textId="69EF869A" w:rsidR="00610B87" w:rsidRPr="009602D3" w:rsidRDefault="00664FC3" w:rsidP="009602D3">
            <w:pPr>
              <w:rPr>
                <w:color w:val="000000"/>
                <w:szCs w:val="24"/>
                <w:lang w:val="fr-FR"/>
              </w:rPr>
            </w:pPr>
            <w:r w:rsidRPr="009602D3">
              <w:rPr>
                <w:b/>
                <w:color w:val="000000"/>
                <w:szCs w:val="24"/>
                <w:lang w:val="fr-FR"/>
              </w:rPr>
              <w:t>Fosse septique :</w:t>
            </w:r>
          </w:p>
          <w:p w14:paraId="75471551" w14:textId="2D2521EB" w:rsidR="00610B87" w:rsidRDefault="00610B87" w:rsidP="00610B87">
            <w:pPr>
              <w:rPr>
                <w:color w:val="000000"/>
                <w:szCs w:val="24"/>
                <w:highlight w:val="green"/>
                <w:lang w:val="fr-FR"/>
              </w:rPr>
            </w:pPr>
            <w:r w:rsidRPr="00610B87">
              <w:rPr>
                <w:color w:val="000000"/>
                <w:szCs w:val="24"/>
                <w:lang w:val="fr-FR"/>
              </w:rPr>
              <w:t xml:space="preserve"> pour les </w:t>
            </w:r>
            <w:r w:rsidR="00664FC3" w:rsidRPr="00610B87">
              <w:rPr>
                <w:color w:val="000000"/>
                <w:szCs w:val="24"/>
                <w:lang w:val="fr-FR"/>
              </w:rPr>
              <w:t xml:space="preserve">sites ayant le local technique dans leurs devis, il faut considérer un puisard et une fosse septique pour 10 usagers. </w:t>
            </w:r>
            <w:r w:rsidRPr="00610B87">
              <w:rPr>
                <w:color w:val="000000"/>
                <w:szCs w:val="24"/>
                <w:lang w:val="fr-FR"/>
              </w:rPr>
              <w:t>Pour les</w:t>
            </w:r>
            <w:r w:rsidR="00664FC3" w:rsidRPr="00610B87">
              <w:rPr>
                <w:color w:val="000000"/>
                <w:szCs w:val="24"/>
                <w:lang w:val="fr-FR"/>
              </w:rPr>
              <w:t xml:space="preserve"> sites du lot </w:t>
            </w:r>
            <w:r w:rsidRPr="00610B87">
              <w:rPr>
                <w:color w:val="000000"/>
                <w:szCs w:val="24"/>
                <w:lang w:val="fr-FR"/>
              </w:rPr>
              <w:t xml:space="preserve">5, </w:t>
            </w:r>
            <w:r>
              <w:rPr>
                <w:color w:val="000000"/>
                <w:szCs w:val="24"/>
                <w:lang w:val="fr-FR"/>
              </w:rPr>
              <w:t>Il s’agit effectivement d’une omission, mais elle est non significative quant à la portée du projet. L’actualisation sera faite dans le Dossier d’exécution des travaux qui sera approuvé par l’ingénieur.</w:t>
            </w:r>
            <w:r w:rsidRPr="00854E77">
              <w:rPr>
                <w:color w:val="000000"/>
                <w:szCs w:val="24"/>
                <w:lang w:val="fr-FR"/>
              </w:rPr>
              <w:t xml:space="preserve"> Ainsi, il faut continuer l’offre financière avec les quantités actuellement mentionnées dans le Devis à cette rubrique</w:t>
            </w:r>
          </w:p>
          <w:p w14:paraId="79C8ADFA" w14:textId="62CD6294" w:rsidR="00664FC3" w:rsidRPr="00774AE2" w:rsidRDefault="00664FC3" w:rsidP="00774AE2">
            <w:pPr>
              <w:rPr>
                <w:color w:val="000000"/>
                <w:szCs w:val="24"/>
                <w:lang w:val="fr-FR"/>
              </w:rPr>
            </w:pPr>
          </w:p>
          <w:p w14:paraId="1D3A0298" w14:textId="77777777" w:rsidR="003D681D" w:rsidRDefault="00664FC3" w:rsidP="00516C78">
            <w:pPr>
              <w:pStyle w:val="ListParagraph"/>
              <w:ind w:left="157"/>
              <w:rPr>
                <w:b/>
                <w:bCs/>
                <w:color w:val="000000"/>
                <w:szCs w:val="24"/>
                <w:lang w:val="fr-FR"/>
              </w:rPr>
            </w:pPr>
            <w:r w:rsidRPr="00DD5249">
              <w:rPr>
                <w:b/>
                <w:bCs/>
                <w:color w:val="000000"/>
                <w:szCs w:val="24"/>
                <w:lang w:val="fr-FR"/>
              </w:rPr>
              <w:t>C- Quantités sous estimées</w:t>
            </w:r>
            <w:r w:rsidR="00516C78">
              <w:rPr>
                <w:b/>
                <w:bCs/>
                <w:color w:val="000000"/>
                <w:szCs w:val="24"/>
                <w:lang w:val="fr-FR"/>
              </w:rPr>
              <w:t> :</w:t>
            </w:r>
          </w:p>
          <w:p w14:paraId="0379FACE" w14:textId="77777777" w:rsidR="003D681D" w:rsidRDefault="003D681D" w:rsidP="00516C78">
            <w:pPr>
              <w:pStyle w:val="ListParagraph"/>
              <w:ind w:left="157"/>
              <w:rPr>
                <w:b/>
                <w:bCs/>
                <w:color w:val="000000"/>
                <w:szCs w:val="24"/>
                <w:lang w:val="fr-FR"/>
              </w:rPr>
            </w:pPr>
          </w:p>
          <w:p w14:paraId="311B7241" w14:textId="4484C85C" w:rsidR="003D681D" w:rsidRPr="00077C3E" w:rsidRDefault="00664FC3" w:rsidP="00077C3E">
            <w:pPr>
              <w:pStyle w:val="ListParagraph"/>
              <w:ind w:left="157"/>
              <w:rPr>
                <w:bCs/>
                <w:color w:val="000000"/>
                <w:szCs w:val="24"/>
                <w:lang w:val="fr-FR"/>
              </w:rPr>
            </w:pPr>
            <w:r w:rsidRPr="001B167F">
              <w:rPr>
                <w:b/>
                <w:color w:val="000000"/>
                <w:szCs w:val="24"/>
                <w:lang w:val="fr-FR"/>
              </w:rPr>
              <w:t>C-1 Administration</w:t>
            </w:r>
            <w:r w:rsidR="00516C78" w:rsidRPr="00516C78">
              <w:rPr>
                <w:bCs/>
                <w:color w:val="000000"/>
                <w:szCs w:val="24"/>
                <w:lang w:val="fr-FR"/>
              </w:rPr>
              <w:t xml:space="preserve">, </w:t>
            </w:r>
          </w:p>
          <w:p w14:paraId="5C7013D5" w14:textId="77777777" w:rsidR="00077C3E" w:rsidRDefault="00077C3E" w:rsidP="00077C3E">
            <w:pPr>
              <w:pStyle w:val="ListParagraph"/>
              <w:ind w:left="157"/>
              <w:rPr>
                <w:color w:val="000000"/>
                <w:szCs w:val="24"/>
                <w:lang w:val="fr-FR"/>
              </w:rPr>
            </w:pPr>
            <w:r>
              <w:rPr>
                <w:b/>
                <w:bCs/>
                <w:color w:val="000000"/>
                <w:szCs w:val="24"/>
                <w:lang w:val="fr-FR"/>
              </w:rPr>
              <w:t xml:space="preserve">Pour toutes les quantités jugées sous-estimée aux rubriques ci-dessus citées, </w:t>
            </w:r>
            <w:r>
              <w:rPr>
                <w:color w:val="000000"/>
                <w:szCs w:val="24"/>
                <w:lang w:val="fr-FR"/>
              </w:rPr>
              <w:t>selon</w:t>
            </w:r>
            <w:r w:rsidRPr="00CA63FE">
              <w:rPr>
                <w:color w:val="000000"/>
                <w:szCs w:val="24"/>
                <w:lang w:val="fr-FR"/>
              </w:rPr>
              <w:t xml:space="preserve"> nos estimations, l</w:t>
            </w:r>
            <w:r>
              <w:rPr>
                <w:color w:val="000000"/>
                <w:szCs w:val="24"/>
                <w:lang w:val="fr-FR"/>
              </w:rPr>
              <w:t xml:space="preserve">es </w:t>
            </w:r>
            <w:r w:rsidRPr="00CA63FE">
              <w:rPr>
                <w:color w:val="000000"/>
                <w:szCs w:val="24"/>
                <w:lang w:val="fr-FR"/>
              </w:rPr>
              <w:t>quantités mentionnées dans le devis n’ont pas été sous-estimé. A défaut d’avoir les hypothèses de vo</w:t>
            </w:r>
            <w:r>
              <w:rPr>
                <w:color w:val="000000"/>
                <w:szCs w:val="24"/>
                <w:lang w:val="fr-FR"/>
              </w:rPr>
              <w:t>s</w:t>
            </w:r>
            <w:r w:rsidRPr="00CA63FE">
              <w:rPr>
                <w:color w:val="000000"/>
                <w:szCs w:val="24"/>
                <w:lang w:val="fr-FR"/>
              </w:rPr>
              <w:t xml:space="preserve"> estimations, nous maintenons ces quantité</w:t>
            </w:r>
            <w:r>
              <w:rPr>
                <w:color w:val="000000"/>
                <w:szCs w:val="24"/>
                <w:lang w:val="fr-FR"/>
              </w:rPr>
              <w:t>s</w:t>
            </w:r>
          </w:p>
          <w:p w14:paraId="52B5C6BE" w14:textId="77777777" w:rsidR="00077C3E" w:rsidRDefault="00077C3E" w:rsidP="00077C3E">
            <w:pPr>
              <w:pStyle w:val="ListParagraph"/>
              <w:ind w:left="157"/>
              <w:rPr>
                <w:color w:val="000000"/>
                <w:szCs w:val="24"/>
                <w:lang w:val="fr-FR"/>
              </w:rPr>
            </w:pPr>
            <w:r>
              <w:rPr>
                <w:color w:val="000000"/>
                <w:szCs w:val="24"/>
                <w:lang w:val="fr-FR"/>
              </w:rPr>
              <w:t>L’actualisation sera faite dans le Dossier d’exécution des travaux qui sera approuvé par l’ingénieur.</w:t>
            </w:r>
            <w:r w:rsidRPr="00854E77">
              <w:rPr>
                <w:color w:val="000000"/>
                <w:szCs w:val="24"/>
                <w:lang w:val="fr-FR"/>
              </w:rPr>
              <w:t xml:space="preserve"> Ainsi, il faut continuer l’offre financière avec les quantités actuellement mentionnées dans le Devis à cette rubriqu</w:t>
            </w:r>
            <w:r>
              <w:rPr>
                <w:color w:val="000000"/>
                <w:szCs w:val="24"/>
                <w:lang w:val="fr-FR"/>
              </w:rPr>
              <w:t>e.</w:t>
            </w:r>
          </w:p>
          <w:p w14:paraId="2EAF03A5" w14:textId="77777777" w:rsidR="009602D3" w:rsidRDefault="009602D3" w:rsidP="00516C78">
            <w:pPr>
              <w:pStyle w:val="ListParagraph"/>
              <w:ind w:left="157"/>
              <w:rPr>
                <w:b/>
                <w:color w:val="000000"/>
                <w:szCs w:val="24"/>
                <w:lang w:val="fr-FR"/>
              </w:rPr>
            </w:pPr>
          </w:p>
          <w:p w14:paraId="4573FFFE" w14:textId="373606C8" w:rsidR="003D681D" w:rsidRDefault="00516C78" w:rsidP="00516C78">
            <w:pPr>
              <w:pStyle w:val="ListParagraph"/>
              <w:ind w:left="157"/>
              <w:rPr>
                <w:bCs/>
                <w:color w:val="000000"/>
                <w:szCs w:val="24"/>
                <w:lang w:val="fr-FR"/>
              </w:rPr>
            </w:pPr>
            <w:r w:rsidRPr="001B167F">
              <w:rPr>
                <w:b/>
                <w:color w:val="000000"/>
                <w:szCs w:val="24"/>
                <w:lang w:val="fr-FR"/>
              </w:rPr>
              <w:t>C-2 Bloc 2 boutiques</w:t>
            </w:r>
            <w:r w:rsidRPr="00516C78">
              <w:rPr>
                <w:bCs/>
                <w:color w:val="000000"/>
                <w:szCs w:val="24"/>
                <w:lang w:val="fr-FR"/>
              </w:rPr>
              <w:t xml:space="preserve">, </w:t>
            </w:r>
          </w:p>
          <w:p w14:paraId="159A75C8" w14:textId="77777777" w:rsidR="00077C3E" w:rsidRDefault="00077C3E" w:rsidP="00077C3E">
            <w:pPr>
              <w:pStyle w:val="ListParagraph"/>
              <w:ind w:left="157"/>
              <w:rPr>
                <w:color w:val="000000"/>
                <w:szCs w:val="24"/>
                <w:lang w:val="fr-FR"/>
              </w:rPr>
            </w:pPr>
            <w:r>
              <w:rPr>
                <w:b/>
                <w:bCs/>
                <w:color w:val="000000"/>
                <w:szCs w:val="24"/>
                <w:lang w:val="fr-FR"/>
              </w:rPr>
              <w:t xml:space="preserve">Pour toutes les quantités jugées sous-estimée aux rubriques ci-dessus citées, </w:t>
            </w:r>
            <w:r>
              <w:rPr>
                <w:color w:val="000000"/>
                <w:szCs w:val="24"/>
                <w:lang w:val="fr-FR"/>
              </w:rPr>
              <w:t>selon</w:t>
            </w:r>
            <w:r w:rsidRPr="00CA63FE">
              <w:rPr>
                <w:color w:val="000000"/>
                <w:szCs w:val="24"/>
                <w:lang w:val="fr-FR"/>
              </w:rPr>
              <w:t xml:space="preserve"> nos estimations, l</w:t>
            </w:r>
            <w:r>
              <w:rPr>
                <w:color w:val="000000"/>
                <w:szCs w:val="24"/>
                <w:lang w:val="fr-FR"/>
              </w:rPr>
              <w:t xml:space="preserve">es </w:t>
            </w:r>
            <w:r w:rsidRPr="00CA63FE">
              <w:rPr>
                <w:color w:val="000000"/>
                <w:szCs w:val="24"/>
                <w:lang w:val="fr-FR"/>
              </w:rPr>
              <w:t>quantités mentionnées dans le devis n’ont pas été sous-estimé. A défaut d’avoir les hypothèses de vo</w:t>
            </w:r>
            <w:r>
              <w:rPr>
                <w:color w:val="000000"/>
                <w:szCs w:val="24"/>
                <w:lang w:val="fr-FR"/>
              </w:rPr>
              <w:t>s</w:t>
            </w:r>
            <w:r w:rsidRPr="00CA63FE">
              <w:rPr>
                <w:color w:val="000000"/>
                <w:szCs w:val="24"/>
                <w:lang w:val="fr-FR"/>
              </w:rPr>
              <w:t xml:space="preserve"> estimations, nous maintenons ces quantité</w:t>
            </w:r>
            <w:r>
              <w:rPr>
                <w:color w:val="000000"/>
                <w:szCs w:val="24"/>
                <w:lang w:val="fr-FR"/>
              </w:rPr>
              <w:t>s</w:t>
            </w:r>
          </w:p>
          <w:p w14:paraId="61A545EE" w14:textId="77777777" w:rsidR="00077C3E" w:rsidRDefault="00077C3E" w:rsidP="00077C3E">
            <w:pPr>
              <w:pStyle w:val="ListParagraph"/>
              <w:ind w:left="157"/>
              <w:rPr>
                <w:color w:val="000000"/>
                <w:szCs w:val="24"/>
                <w:lang w:val="fr-FR"/>
              </w:rPr>
            </w:pPr>
            <w:r>
              <w:rPr>
                <w:color w:val="000000"/>
                <w:szCs w:val="24"/>
                <w:lang w:val="fr-FR"/>
              </w:rPr>
              <w:t>L’actualisation sera faite dans le Dossier d’exécution des travaux qui sera approuvé par l’ingénieur.</w:t>
            </w:r>
            <w:r w:rsidRPr="00854E77">
              <w:rPr>
                <w:color w:val="000000"/>
                <w:szCs w:val="24"/>
                <w:lang w:val="fr-FR"/>
              </w:rPr>
              <w:t xml:space="preserve"> Ainsi, il faut continuer l’offre financière avec les quantités actuellement mentionnées dans le Devis à cette rubriqu</w:t>
            </w:r>
            <w:r>
              <w:rPr>
                <w:color w:val="000000"/>
                <w:szCs w:val="24"/>
                <w:lang w:val="fr-FR"/>
              </w:rPr>
              <w:t>e.</w:t>
            </w:r>
          </w:p>
          <w:p w14:paraId="765D3592" w14:textId="77777777" w:rsidR="003D681D" w:rsidRDefault="003D681D" w:rsidP="00516C78">
            <w:pPr>
              <w:pStyle w:val="ListParagraph"/>
              <w:ind w:left="157"/>
              <w:rPr>
                <w:bCs/>
                <w:color w:val="000000"/>
                <w:szCs w:val="24"/>
                <w:lang w:val="fr-FR"/>
              </w:rPr>
            </w:pPr>
          </w:p>
          <w:p w14:paraId="4E30F005" w14:textId="77777777" w:rsidR="003D681D" w:rsidRDefault="003D681D" w:rsidP="00516C78">
            <w:pPr>
              <w:pStyle w:val="ListParagraph"/>
              <w:ind w:left="157"/>
              <w:rPr>
                <w:bCs/>
                <w:color w:val="000000"/>
                <w:szCs w:val="24"/>
                <w:lang w:val="fr-FR"/>
              </w:rPr>
            </w:pPr>
          </w:p>
          <w:p w14:paraId="5D696995" w14:textId="547C9A64" w:rsidR="003D681D" w:rsidRDefault="00516C78" w:rsidP="00516C78">
            <w:pPr>
              <w:pStyle w:val="ListParagraph"/>
              <w:ind w:left="157"/>
              <w:rPr>
                <w:bCs/>
                <w:color w:val="000000"/>
                <w:szCs w:val="24"/>
                <w:lang w:val="fr-FR"/>
              </w:rPr>
            </w:pPr>
            <w:r w:rsidRPr="001B167F">
              <w:rPr>
                <w:b/>
                <w:color w:val="000000"/>
                <w:szCs w:val="24"/>
                <w:lang w:val="fr-FR"/>
              </w:rPr>
              <w:t>C-3 Bloc 3 boutiques</w:t>
            </w:r>
            <w:r w:rsidRPr="00516C78">
              <w:rPr>
                <w:bCs/>
                <w:color w:val="000000"/>
                <w:szCs w:val="24"/>
                <w:lang w:val="fr-FR"/>
              </w:rPr>
              <w:t xml:space="preserve">, </w:t>
            </w:r>
          </w:p>
          <w:p w14:paraId="0AE6B979" w14:textId="77777777" w:rsidR="00077C3E" w:rsidRDefault="00077C3E" w:rsidP="00077C3E">
            <w:pPr>
              <w:pStyle w:val="ListParagraph"/>
              <w:ind w:left="157"/>
              <w:rPr>
                <w:color w:val="000000"/>
                <w:szCs w:val="24"/>
                <w:lang w:val="fr-FR"/>
              </w:rPr>
            </w:pPr>
            <w:r>
              <w:rPr>
                <w:b/>
                <w:bCs/>
                <w:color w:val="000000"/>
                <w:szCs w:val="24"/>
                <w:lang w:val="fr-FR"/>
              </w:rPr>
              <w:t xml:space="preserve">Pour toutes les quantités jugées sous-estimée aux rubriques ci-dessus citées, </w:t>
            </w:r>
            <w:r>
              <w:rPr>
                <w:color w:val="000000"/>
                <w:szCs w:val="24"/>
                <w:lang w:val="fr-FR"/>
              </w:rPr>
              <w:t>selon</w:t>
            </w:r>
            <w:r w:rsidRPr="00CA63FE">
              <w:rPr>
                <w:color w:val="000000"/>
                <w:szCs w:val="24"/>
                <w:lang w:val="fr-FR"/>
              </w:rPr>
              <w:t xml:space="preserve"> nos estimations, l</w:t>
            </w:r>
            <w:r>
              <w:rPr>
                <w:color w:val="000000"/>
                <w:szCs w:val="24"/>
                <w:lang w:val="fr-FR"/>
              </w:rPr>
              <w:t xml:space="preserve">es </w:t>
            </w:r>
            <w:r w:rsidRPr="00CA63FE">
              <w:rPr>
                <w:color w:val="000000"/>
                <w:szCs w:val="24"/>
                <w:lang w:val="fr-FR"/>
              </w:rPr>
              <w:t>quantités mentionnées dans le devis n’ont pas été sous-estimé. A défaut d’avoir les hypothèses de vo</w:t>
            </w:r>
            <w:r>
              <w:rPr>
                <w:color w:val="000000"/>
                <w:szCs w:val="24"/>
                <w:lang w:val="fr-FR"/>
              </w:rPr>
              <w:t>s</w:t>
            </w:r>
            <w:r w:rsidRPr="00CA63FE">
              <w:rPr>
                <w:color w:val="000000"/>
                <w:szCs w:val="24"/>
                <w:lang w:val="fr-FR"/>
              </w:rPr>
              <w:t xml:space="preserve"> estimations, nous maintenons ces quantité</w:t>
            </w:r>
            <w:r>
              <w:rPr>
                <w:color w:val="000000"/>
                <w:szCs w:val="24"/>
                <w:lang w:val="fr-FR"/>
              </w:rPr>
              <w:t>s</w:t>
            </w:r>
          </w:p>
          <w:p w14:paraId="50661E83" w14:textId="77777777" w:rsidR="00077C3E" w:rsidRDefault="00077C3E" w:rsidP="00077C3E">
            <w:pPr>
              <w:pStyle w:val="ListParagraph"/>
              <w:ind w:left="157"/>
              <w:rPr>
                <w:color w:val="000000"/>
                <w:szCs w:val="24"/>
                <w:lang w:val="fr-FR"/>
              </w:rPr>
            </w:pPr>
            <w:r>
              <w:rPr>
                <w:color w:val="000000"/>
                <w:szCs w:val="24"/>
                <w:lang w:val="fr-FR"/>
              </w:rPr>
              <w:t>L’actualisation sera faite dans le Dossier d’exécution des travaux qui sera approuvé par l’ingénieur.</w:t>
            </w:r>
            <w:r w:rsidRPr="00854E77">
              <w:rPr>
                <w:color w:val="000000"/>
                <w:szCs w:val="24"/>
                <w:lang w:val="fr-FR"/>
              </w:rPr>
              <w:t xml:space="preserve"> Ainsi, il faut continuer l’offre financière avec les quantités actuellement mentionnées dans le Devis à cette rubriqu</w:t>
            </w:r>
            <w:r>
              <w:rPr>
                <w:color w:val="000000"/>
                <w:szCs w:val="24"/>
                <w:lang w:val="fr-FR"/>
              </w:rPr>
              <w:t>e.</w:t>
            </w:r>
          </w:p>
          <w:p w14:paraId="6573E458" w14:textId="77777777" w:rsidR="003D681D" w:rsidRDefault="003D681D" w:rsidP="00516C78">
            <w:pPr>
              <w:pStyle w:val="ListParagraph"/>
              <w:ind w:left="157"/>
              <w:rPr>
                <w:bCs/>
                <w:color w:val="000000"/>
                <w:szCs w:val="24"/>
                <w:lang w:val="fr-FR"/>
              </w:rPr>
            </w:pPr>
          </w:p>
          <w:p w14:paraId="0803285A" w14:textId="77777777" w:rsidR="003D681D" w:rsidRDefault="003D681D" w:rsidP="00516C78">
            <w:pPr>
              <w:pStyle w:val="ListParagraph"/>
              <w:ind w:left="157"/>
              <w:rPr>
                <w:bCs/>
                <w:color w:val="000000"/>
                <w:szCs w:val="24"/>
                <w:lang w:val="fr-FR"/>
              </w:rPr>
            </w:pPr>
          </w:p>
          <w:p w14:paraId="69C8D3D5" w14:textId="77777777" w:rsidR="003D681D" w:rsidRDefault="003D681D" w:rsidP="00516C78">
            <w:pPr>
              <w:pStyle w:val="ListParagraph"/>
              <w:ind w:left="157"/>
              <w:rPr>
                <w:bCs/>
                <w:color w:val="000000"/>
                <w:szCs w:val="24"/>
                <w:lang w:val="fr-FR"/>
              </w:rPr>
            </w:pPr>
          </w:p>
          <w:p w14:paraId="3409C2D5" w14:textId="77777777" w:rsidR="003D681D" w:rsidRDefault="003D681D" w:rsidP="00516C78">
            <w:pPr>
              <w:pStyle w:val="ListParagraph"/>
              <w:ind w:left="157"/>
              <w:rPr>
                <w:bCs/>
                <w:color w:val="000000"/>
                <w:szCs w:val="24"/>
                <w:lang w:val="fr-FR"/>
              </w:rPr>
            </w:pPr>
          </w:p>
          <w:p w14:paraId="76DD1C3A" w14:textId="77777777" w:rsidR="003D681D" w:rsidRDefault="003D681D" w:rsidP="00516C78">
            <w:pPr>
              <w:pStyle w:val="ListParagraph"/>
              <w:ind w:left="157"/>
              <w:rPr>
                <w:bCs/>
                <w:color w:val="000000"/>
                <w:szCs w:val="24"/>
                <w:lang w:val="fr-FR"/>
              </w:rPr>
            </w:pPr>
          </w:p>
          <w:p w14:paraId="5F9B0E9C" w14:textId="598E928D" w:rsidR="00B937FE" w:rsidRDefault="00B937FE" w:rsidP="00516C78">
            <w:pPr>
              <w:pStyle w:val="ListParagraph"/>
              <w:ind w:left="157"/>
              <w:rPr>
                <w:bCs/>
                <w:color w:val="000000"/>
                <w:szCs w:val="24"/>
                <w:lang w:val="fr-FR"/>
              </w:rPr>
            </w:pPr>
          </w:p>
          <w:p w14:paraId="0F0AFA90" w14:textId="77777777" w:rsidR="003D681D" w:rsidRDefault="00516C78" w:rsidP="00516C78">
            <w:pPr>
              <w:pStyle w:val="ListParagraph"/>
              <w:ind w:left="157"/>
              <w:rPr>
                <w:bCs/>
                <w:color w:val="000000"/>
                <w:szCs w:val="24"/>
                <w:lang w:val="fr-FR"/>
              </w:rPr>
            </w:pPr>
            <w:r w:rsidRPr="001B167F">
              <w:rPr>
                <w:b/>
                <w:color w:val="000000"/>
                <w:szCs w:val="24"/>
                <w:lang w:val="fr-FR"/>
              </w:rPr>
              <w:t>C-4 Bloc sanitaires</w:t>
            </w:r>
            <w:r w:rsidRPr="00516C78">
              <w:rPr>
                <w:bCs/>
                <w:color w:val="000000"/>
                <w:szCs w:val="24"/>
                <w:lang w:val="fr-FR"/>
              </w:rPr>
              <w:t> ;</w:t>
            </w:r>
          </w:p>
          <w:p w14:paraId="0681C07A" w14:textId="77777777" w:rsidR="009602D3" w:rsidRDefault="009602D3" w:rsidP="009602D3">
            <w:pPr>
              <w:pStyle w:val="ListParagraph"/>
              <w:ind w:left="157"/>
              <w:rPr>
                <w:color w:val="000000"/>
                <w:szCs w:val="24"/>
                <w:lang w:val="fr-FR"/>
              </w:rPr>
            </w:pPr>
            <w:r>
              <w:rPr>
                <w:b/>
                <w:bCs/>
                <w:color w:val="000000"/>
                <w:szCs w:val="24"/>
                <w:lang w:val="fr-FR"/>
              </w:rPr>
              <w:t xml:space="preserve">Pour toutes les quantités jugées sous-estimée aux rubriques ci-dessus citées, </w:t>
            </w:r>
            <w:r>
              <w:rPr>
                <w:color w:val="000000"/>
                <w:szCs w:val="24"/>
                <w:lang w:val="fr-FR"/>
              </w:rPr>
              <w:t>selon</w:t>
            </w:r>
            <w:r w:rsidRPr="00CA63FE">
              <w:rPr>
                <w:color w:val="000000"/>
                <w:szCs w:val="24"/>
                <w:lang w:val="fr-FR"/>
              </w:rPr>
              <w:t xml:space="preserve"> nos estimations, l</w:t>
            </w:r>
            <w:r>
              <w:rPr>
                <w:color w:val="000000"/>
                <w:szCs w:val="24"/>
                <w:lang w:val="fr-FR"/>
              </w:rPr>
              <w:t xml:space="preserve">es </w:t>
            </w:r>
            <w:r w:rsidRPr="00CA63FE">
              <w:rPr>
                <w:color w:val="000000"/>
                <w:szCs w:val="24"/>
                <w:lang w:val="fr-FR"/>
              </w:rPr>
              <w:t>quantités mentionnées dans le devis n’ont pas été sous-estimé. A défaut d’avoir les hypothèses de vo</w:t>
            </w:r>
            <w:r>
              <w:rPr>
                <w:color w:val="000000"/>
                <w:szCs w:val="24"/>
                <w:lang w:val="fr-FR"/>
              </w:rPr>
              <w:t>s</w:t>
            </w:r>
            <w:r w:rsidRPr="00CA63FE">
              <w:rPr>
                <w:color w:val="000000"/>
                <w:szCs w:val="24"/>
                <w:lang w:val="fr-FR"/>
              </w:rPr>
              <w:t xml:space="preserve"> estimations, nous maintenons ces quantité</w:t>
            </w:r>
            <w:r>
              <w:rPr>
                <w:color w:val="000000"/>
                <w:szCs w:val="24"/>
                <w:lang w:val="fr-FR"/>
              </w:rPr>
              <w:t>s</w:t>
            </w:r>
          </w:p>
          <w:p w14:paraId="3AC1BB7F" w14:textId="77777777" w:rsidR="009602D3" w:rsidRDefault="009602D3" w:rsidP="009602D3">
            <w:pPr>
              <w:pStyle w:val="ListParagraph"/>
              <w:ind w:left="157"/>
              <w:rPr>
                <w:color w:val="000000"/>
                <w:szCs w:val="24"/>
                <w:lang w:val="fr-FR"/>
              </w:rPr>
            </w:pPr>
            <w:r>
              <w:rPr>
                <w:color w:val="000000"/>
                <w:szCs w:val="24"/>
                <w:lang w:val="fr-FR"/>
              </w:rPr>
              <w:t>L’actualisation sera faite dans le Dossier d’exécution des travaux qui sera approuvé par l’ingénieur.</w:t>
            </w:r>
            <w:r w:rsidRPr="00854E77">
              <w:rPr>
                <w:color w:val="000000"/>
                <w:szCs w:val="24"/>
                <w:lang w:val="fr-FR"/>
              </w:rPr>
              <w:t xml:space="preserve"> Ainsi, il faut continuer l’offre financière avec les quantités actuellement mentionnées dans le Devis à cette rubriqu</w:t>
            </w:r>
            <w:r>
              <w:rPr>
                <w:color w:val="000000"/>
                <w:szCs w:val="24"/>
                <w:lang w:val="fr-FR"/>
              </w:rPr>
              <w:t>e.</w:t>
            </w:r>
          </w:p>
          <w:p w14:paraId="7E1A0956" w14:textId="77777777" w:rsidR="003D681D" w:rsidRDefault="003D681D" w:rsidP="00516C78">
            <w:pPr>
              <w:pStyle w:val="ListParagraph"/>
              <w:ind w:left="157"/>
              <w:rPr>
                <w:bCs/>
                <w:color w:val="000000"/>
                <w:szCs w:val="24"/>
                <w:lang w:val="fr-FR"/>
              </w:rPr>
            </w:pPr>
          </w:p>
          <w:p w14:paraId="7D4AA9D1" w14:textId="77777777" w:rsidR="003D681D" w:rsidRDefault="003D681D" w:rsidP="00516C78">
            <w:pPr>
              <w:pStyle w:val="ListParagraph"/>
              <w:ind w:left="157"/>
              <w:rPr>
                <w:bCs/>
                <w:color w:val="000000"/>
                <w:szCs w:val="24"/>
                <w:lang w:val="fr-FR"/>
              </w:rPr>
            </w:pPr>
          </w:p>
          <w:p w14:paraId="42AF7938" w14:textId="77777777" w:rsidR="003D681D" w:rsidRDefault="003D681D" w:rsidP="00516C78">
            <w:pPr>
              <w:pStyle w:val="ListParagraph"/>
              <w:ind w:left="157"/>
              <w:rPr>
                <w:bCs/>
                <w:color w:val="000000"/>
                <w:szCs w:val="24"/>
                <w:lang w:val="fr-FR"/>
              </w:rPr>
            </w:pPr>
          </w:p>
          <w:p w14:paraId="18110C92" w14:textId="77777777" w:rsidR="003D681D" w:rsidRDefault="003D681D" w:rsidP="00516C78">
            <w:pPr>
              <w:pStyle w:val="ListParagraph"/>
              <w:ind w:left="157"/>
              <w:rPr>
                <w:bCs/>
                <w:color w:val="000000"/>
                <w:szCs w:val="24"/>
                <w:lang w:val="fr-FR"/>
              </w:rPr>
            </w:pPr>
          </w:p>
          <w:p w14:paraId="5C86234D" w14:textId="77777777" w:rsidR="003D681D" w:rsidRDefault="003D681D" w:rsidP="00516C78">
            <w:pPr>
              <w:pStyle w:val="ListParagraph"/>
              <w:ind w:left="157"/>
              <w:rPr>
                <w:bCs/>
                <w:color w:val="000000"/>
                <w:szCs w:val="24"/>
                <w:lang w:val="fr-FR"/>
              </w:rPr>
            </w:pPr>
          </w:p>
          <w:p w14:paraId="287E9E17" w14:textId="77777777" w:rsidR="003D681D" w:rsidRDefault="003D681D" w:rsidP="00516C78">
            <w:pPr>
              <w:pStyle w:val="ListParagraph"/>
              <w:ind w:left="157"/>
              <w:rPr>
                <w:bCs/>
                <w:color w:val="000000"/>
                <w:szCs w:val="24"/>
                <w:lang w:val="fr-FR"/>
              </w:rPr>
            </w:pPr>
          </w:p>
          <w:p w14:paraId="41797C09" w14:textId="77777777" w:rsidR="003D681D" w:rsidRDefault="003D681D" w:rsidP="00516C78">
            <w:pPr>
              <w:pStyle w:val="ListParagraph"/>
              <w:ind w:left="157"/>
              <w:rPr>
                <w:bCs/>
                <w:color w:val="000000"/>
                <w:szCs w:val="24"/>
                <w:lang w:val="fr-FR"/>
              </w:rPr>
            </w:pPr>
          </w:p>
          <w:p w14:paraId="0FD65D0C" w14:textId="77777777" w:rsidR="003D681D" w:rsidRDefault="003D681D" w:rsidP="00516C78">
            <w:pPr>
              <w:pStyle w:val="ListParagraph"/>
              <w:ind w:left="157"/>
              <w:rPr>
                <w:bCs/>
                <w:color w:val="000000"/>
                <w:szCs w:val="24"/>
                <w:lang w:val="fr-FR"/>
              </w:rPr>
            </w:pPr>
          </w:p>
          <w:p w14:paraId="65390EEE" w14:textId="77777777" w:rsidR="003D681D" w:rsidRDefault="003D681D" w:rsidP="00516C78">
            <w:pPr>
              <w:pStyle w:val="ListParagraph"/>
              <w:ind w:left="157"/>
              <w:rPr>
                <w:bCs/>
                <w:color w:val="000000"/>
                <w:szCs w:val="24"/>
                <w:lang w:val="fr-FR"/>
              </w:rPr>
            </w:pPr>
          </w:p>
          <w:p w14:paraId="2683EC0C" w14:textId="77777777" w:rsidR="003D681D" w:rsidRDefault="003D681D" w:rsidP="00516C78">
            <w:pPr>
              <w:pStyle w:val="ListParagraph"/>
              <w:ind w:left="157"/>
              <w:rPr>
                <w:bCs/>
                <w:color w:val="000000"/>
                <w:szCs w:val="24"/>
                <w:lang w:val="fr-FR"/>
              </w:rPr>
            </w:pPr>
          </w:p>
          <w:p w14:paraId="4F88367B" w14:textId="77777777" w:rsidR="003D681D" w:rsidRDefault="003D681D" w:rsidP="00516C78">
            <w:pPr>
              <w:pStyle w:val="ListParagraph"/>
              <w:ind w:left="157"/>
              <w:rPr>
                <w:bCs/>
                <w:color w:val="000000"/>
                <w:szCs w:val="24"/>
                <w:lang w:val="fr-FR"/>
              </w:rPr>
            </w:pPr>
          </w:p>
          <w:p w14:paraId="64C24293" w14:textId="77777777" w:rsidR="003D681D" w:rsidRDefault="003D681D" w:rsidP="00516C78">
            <w:pPr>
              <w:pStyle w:val="ListParagraph"/>
              <w:ind w:left="157"/>
              <w:rPr>
                <w:bCs/>
                <w:color w:val="000000"/>
                <w:szCs w:val="24"/>
                <w:lang w:val="fr-FR"/>
              </w:rPr>
            </w:pPr>
          </w:p>
          <w:p w14:paraId="6E07F5E9" w14:textId="77777777" w:rsidR="003D681D" w:rsidRDefault="003D681D" w:rsidP="00516C78">
            <w:pPr>
              <w:pStyle w:val="ListParagraph"/>
              <w:ind w:left="157"/>
              <w:rPr>
                <w:bCs/>
                <w:color w:val="000000"/>
                <w:szCs w:val="24"/>
                <w:lang w:val="fr-FR"/>
              </w:rPr>
            </w:pPr>
          </w:p>
          <w:p w14:paraId="25E5076D" w14:textId="77777777" w:rsidR="003D681D" w:rsidRDefault="003D681D" w:rsidP="00516C78">
            <w:pPr>
              <w:pStyle w:val="ListParagraph"/>
              <w:ind w:left="157"/>
              <w:rPr>
                <w:bCs/>
                <w:color w:val="000000"/>
                <w:szCs w:val="24"/>
                <w:lang w:val="fr-FR"/>
              </w:rPr>
            </w:pPr>
          </w:p>
          <w:p w14:paraId="59A68CBF" w14:textId="77777777" w:rsidR="003D681D" w:rsidRDefault="003D681D" w:rsidP="00516C78">
            <w:pPr>
              <w:pStyle w:val="ListParagraph"/>
              <w:ind w:left="157"/>
              <w:rPr>
                <w:bCs/>
                <w:color w:val="000000"/>
                <w:szCs w:val="24"/>
                <w:lang w:val="fr-FR"/>
              </w:rPr>
            </w:pPr>
          </w:p>
          <w:p w14:paraId="70056F2D" w14:textId="77777777" w:rsidR="003D681D" w:rsidRDefault="003D681D" w:rsidP="00516C78">
            <w:pPr>
              <w:pStyle w:val="ListParagraph"/>
              <w:ind w:left="157"/>
              <w:rPr>
                <w:bCs/>
                <w:color w:val="000000"/>
                <w:szCs w:val="24"/>
                <w:lang w:val="fr-FR"/>
              </w:rPr>
            </w:pPr>
          </w:p>
          <w:p w14:paraId="273205FA" w14:textId="77777777" w:rsidR="003D681D" w:rsidRDefault="003D681D" w:rsidP="00516C78">
            <w:pPr>
              <w:pStyle w:val="ListParagraph"/>
              <w:ind w:left="157"/>
              <w:rPr>
                <w:bCs/>
                <w:color w:val="000000"/>
                <w:szCs w:val="24"/>
                <w:lang w:val="fr-FR"/>
              </w:rPr>
            </w:pPr>
          </w:p>
          <w:p w14:paraId="412EB4F2" w14:textId="77777777" w:rsidR="003D681D" w:rsidRDefault="00516C78" w:rsidP="00516C78">
            <w:pPr>
              <w:pStyle w:val="ListParagraph"/>
              <w:ind w:left="157"/>
              <w:rPr>
                <w:bCs/>
                <w:color w:val="000000"/>
                <w:szCs w:val="24"/>
                <w:lang w:val="fr-FR"/>
              </w:rPr>
            </w:pPr>
            <w:r w:rsidRPr="001B167F">
              <w:rPr>
                <w:b/>
                <w:color w:val="000000"/>
                <w:szCs w:val="24"/>
                <w:lang w:val="fr-FR"/>
              </w:rPr>
              <w:t>C-5 Enclos de (25x40) </w:t>
            </w:r>
            <w:r w:rsidRPr="00516C78">
              <w:rPr>
                <w:bCs/>
                <w:color w:val="000000"/>
                <w:szCs w:val="24"/>
                <w:lang w:val="fr-FR"/>
              </w:rPr>
              <w:t xml:space="preserve">; </w:t>
            </w:r>
          </w:p>
          <w:p w14:paraId="3B45FE9E" w14:textId="2C14F5FE" w:rsidR="00077C3E" w:rsidRDefault="00077C3E" w:rsidP="00077C3E">
            <w:pPr>
              <w:pStyle w:val="ListParagraph"/>
              <w:ind w:left="157"/>
              <w:rPr>
                <w:color w:val="000000"/>
                <w:szCs w:val="24"/>
                <w:lang w:val="fr-FR"/>
              </w:rPr>
            </w:pPr>
            <w:r>
              <w:rPr>
                <w:b/>
                <w:bCs/>
                <w:color w:val="000000"/>
                <w:szCs w:val="24"/>
                <w:lang w:val="fr-FR"/>
              </w:rPr>
              <w:t xml:space="preserve">Pour toutes les quantités jugées sous-estimée aux rubriques ci-dessus citées, </w:t>
            </w:r>
            <w:r>
              <w:rPr>
                <w:color w:val="000000"/>
                <w:szCs w:val="24"/>
                <w:lang w:val="fr-FR"/>
              </w:rPr>
              <w:t>selon</w:t>
            </w:r>
            <w:r w:rsidRPr="00CA63FE">
              <w:rPr>
                <w:color w:val="000000"/>
                <w:szCs w:val="24"/>
                <w:lang w:val="fr-FR"/>
              </w:rPr>
              <w:t xml:space="preserve"> nos estimations, l</w:t>
            </w:r>
            <w:r>
              <w:rPr>
                <w:color w:val="000000"/>
                <w:szCs w:val="24"/>
                <w:lang w:val="fr-FR"/>
              </w:rPr>
              <w:t xml:space="preserve">es </w:t>
            </w:r>
            <w:r w:rsidRPr="00CA63FE">
              <w:rPr>
                <w:color w:val="000000"/>
                <w:szCs w:val="24"/>
                <w:lang w:val="fr-FR"/>
              </w:rPr>
              <w:t>quantités mentionnées dans le devis n’ont pas été sous-estimé. A défaut d’avoir les hypothèses de vo</w:t>
            </w:r>
            <w:r>
              <w:rPr>
                <w:color w:val="000000"/>
                <w:szCs w:val="24"/>
                <w:lang w:val="fr-FR"/>
              </w:rPr>
              <w:t>s</w:t>
            </w:r>
            <w:r w:rsidRPr="00CA63FE">
              <w:rPr>
                <w:color w:val="000000"/>
                <w:szCs w:val="24"/>
                <w:lang w:val="fr-FR"/>
              </w:rPr>
              <w:t xml:space="preserve"> estimations, nous maintenons ces quantité</w:t>
            </w:r>
            <w:r>
              <w:rPr>
                <w:color w:val="000000"/>
                <w:szCs w:val="24"/>
                <w:lang w:val="fr-FR"/>
              </w:rPr>
              <w:t>s</w:t>
            </w:r>
          </w:p>
          <w:p w14:paraId="0745B6FD" w14:textId="77777777" w:rsidR="00077C3E" w:rsidRDefault="00077C3E" w:rsidP="00077C3E">
            <w:pPr>
              <w:pStyle w:val="ListParagraph"/>
              <w:ind w:left="157"/>
              <w:rPr>
                <w:color w:val="000000"/>
                <w:szCs w:val="24"/>
                <w:lang w:val="fr-FR"/>
              </w:rPr>
            </w:pPr>
            <w:r>
              <w:rPr>
                <w:color w:val="000000"/>
                <w:szCs w:val="24"/>
                <w:lang w:val="fr-FR"/>
              </w:rPr>
              <w:t>L’actualisation sera faite dans le Dossier d’exécution des travaux qui sera approuvé par l’ingénieur.</w:t>
            </w:r>
            <w:r w:rsidRPr="00854E77">
              <w:rPr>
                <w:color w:val="000000"/>
                <w:szCs w:val="24"/>
                <w:lang w:val="fr-FR"/>
              </w:rPr>
              <w:t xml:space="preserve"> Ainsi, il faut continuer l’offre financière avec les quantités actuellement mentionnées dans le Devis à cette rubriqu</w:t>
            </w:r>
            <w:r>
              <w:rPr>
                <w:color w:val="000000"/>
                <w:szCs w:val="24"/>
                <w:lang w:val="fr-FR"/>
              </w:rPr>
              <w:t>e.</w:t>
            </w:r>
          </w:p>
          <w:p w14:paraId="5FD53627" w14:textId="77777777" w:rsidR="003D681D" w:rsidRDefault="003D681D" w:rsidP="00516C78">
            <w:pPr>
              <w:pStyle w:val="ListParagraph"/>
              <w:ind w:left="157"/>
              <w:rPr>
                <w:bCs/>
                <w:color w:val="000000"/>
                <w:szCs w:val="24"/>
                <w:lang w:val="fr-FR"/>
              </w:rPr>
            </w:pPr>
          </w:p>
          <w:p w14:paraId="79A06E85" w14:textId="5661C9B8" w:rsidR="00516C78" w:rsidRPr="009602D3" w:rsidRDefault="00516C78" w:rsidP="00516C78">
            <w:pPr>
              <w:pStyle w:val="ListParagraph"/>
              <w:ind w:left="157"/>
              <w:rPr>
                <w:b/>
                <w:color w:val="000000"/>
                <w:szCs w:val="24"/>
                <w:lang w:val="fr-FR"/>
              </w:rPr>
            </w:pPr>
            <w:r w:rsidRPr="001B167F">
              <w:rPr>
                <w:b/>
                <w:color w:val="000000"/>
                <w:szCs w:val="24"/>
                <w:lang w:val="fr-FR"/>
              </w:rPr>
              <w:t>C-6 Dépotoir</w:t>
            </w:r>
          </w:p>
          <w:p w14:paraId="5CE03CE1" w14:textId="65B6BE18" w:rsidR="00774AE2" w:rsidRDefault="00CA63FE" w:rsidP="00CA63FE">
            <w:pPr>
              <w:pStyle w:val="ListParagraph"/>
              <w:ind w:left="157"/>
              <w:rPr>
                <w:color w:val="000000"/>
                <w:szCs w:val="24"/>
                <w:lang w:val="fr-FR"/>
              </w:rPr>
            </w:pPr>
            <w:r>
              <w:rPr>
                <w:b/>
                <w:bCs/>
                <w:color w:val="000000"/>
                <w:szCs w:val="24"/>
                <w:lang w:val="fr-FR"/>
              </w:rPr>
              <w:t xml:space="preserve">Pour </w:t>
            </w:r>
            <w:r w:rsidR="00774AE2">
              <w:rPr>
                <w:b/>
                <w:bCs/>
                <w:color w:val="000000"/>
                <w:szCs w:val="24"/>
                <w:lang w:val="fr-FR"/>
              </w:rPr>
              <w:t>toutes les quantités jugées sous-estimée</w:t>
            </w:r>
            <w:r w:rsidR="00516C78">
              <w:rPr>
                <w:b/>
                <w:bCs/>
                <w:color w:val="000000"/>
                <w:szCs w:val="24"/>
                <w:lang w:val="fr-FR"/>
              </w:rPr>
              <w:t xml:space="preserve"> </w:t>
            </w:r>
            <w:r w:rsidR="00774AE2">
              <w:rPr>
                <w:b/>
                <w:bCs/>
                <w:color w:val="000000"/>
                <w:szCs w:val="24"/>
                <w:lang w:val="fr-FR"/>
              </w:rPr>
              <w:t>aux rubriques ci</w:t>
            </w:r>
            <w:r w:rsidR="00516C78">
              <w:rPr>
                <w:b/>
                <w:bCs/>
                <w:color w:val="000000"/>
                <w:szCs w:val="24"/>
                <w:lang w:val="fr-FR"/>
              </w:rPr>
              <w:t xml:space="preserve">-dessus </w:t>
            </w:r>
            <w:r w:rsidR="00774AE2">
              <w:rPr>
                <w:b/>
                <w:bCs/>
                <w:color w:val="000000"/>
                <w:szCs w:val="24"/>
                <w:lang w:val="fr-FR"/>
              </w:rPr>
              <w:t xml:space="preserve">citées, </w:t>
            </w:r>
            <w:r w:rsidR="00774AE2">
              <w:rPr>
                <w:color w:val="000000"/>
                <w:szCs w:val="24"/>
                <w:lang w:val="fr-FR"/>
              </w:rPr>
              <w:t>selon</w:t>
            </w:r>
            <w:r w:rsidRPr="00CA63FE">
              <w:rPr>
                <w:color w:val="000000"/>
                <w:szCs w:val="24"/>
                <w:lang w:val="fr-FR"/>
              </w:rPr>
              <w:t xml:space="preserve"> </w:t>
            </w:r>
            <w:r w:rsidR="00276B65" w:rsidRPr="00CA63FE">
              <w:rPr>
                <w:color w:val="000000"/>
                <w:szCs w:val="24"/>
                <w:lang w:val="fr-FR"/>
              </w:rPr>
              <w:t>nos estimations</w:t>
            </w:r>
            <w:r w:rsidRPr="00CA63FE">
              <w:rPr>
                <w:color w:val="000000"/>
                <w:szCs w:val="24"/>
                <w:lang w:val="fr-FR"/>
              </w:rPr>
              <w:t xml:space="preserve">, </w:t>
            </w:r>
            <w:r w:rsidR="00276B65" w:rsidRPr="00CA63FE">
              <w:rPr>
                <w:color w:val="000000"/>
                <w:szCs w:val="24"/>
                <w:lang w:val="fr-FR"/>
              </w:rPr>
              <w:t>l</w:t>
            </w:r>
            <w:r w:rsidR="00276B65">
              <w:rPr>
                <w:color w:val="000000"/>
                <w:szCs w:val="24"/>
                <w:lang w:val="fr-FR"/>
              </w:rPr>
              <w:t xml:space="preserve">es </w:t>
            </w:r>
            <w:r w:rsidR="00276B65" w:rsidRPr="00CA63FE">
              <w:rPr>
                <w:color w:val="000000"/>
                <w:szCs w:val="24"/>
                <w:lang w:val="fr-FR"/>
              </w:rPr>
              <w:t>quantités mentionnées dans le</w:t>
            </w:r>
            <w:r w:rsidRPr="00CA63FE">
              <w:rPr>
                <w:color w:val="000000"/>
                <w:szCs w:val="24"/>
                <w:lang w:val="fr-FR"/>
              </w:rPr>
              <w:t xml:space="preserve"> </w:t>
            </w:r>
            <w:r w:rsidR="003D681D" w:rsidRPr="00CA63FE">
              <w:rPr>
                <w:color w:val="000000"/>
                <w:szCs w:val="24"/>
                <w:lang w:val="fr-FR"/>
              </w:rPr>
              <w:t>devis n’ont</w:t>
            </w:r>
            <w:r w:rsidRPr="00CA63FE">
              <w:rPr>
                <w:color w:val="000000"/>
                <w:szCs w:val="24"/>
                <w:lang w:val="fr-FR"/>
              </w:rPr>
              <w:t xml:space="preserve"> </w:t>
            </w:r>
            <w:r w:rsidR="00077C3E" w:rsidRPr="00CA63FE">
              <w:rPr>
                <w:color w:val="000000"/>
                <w:szCs w:val="24"/>
                <w:lang w:val="fr-FR"/>
              </w:rPr>
              <w:t>pas été</w:t>
            </w:r>
            <w:r w:rsidRPr="00CA63FE">
              <w:rPr>
                <w:color w:val="000000"/>
                <w:szCs w:val="24"/>
                <w:lang w:val="fr-FR"/>
              </w:rPr>
              <w:t xml:space="preserve"> sous-estimé. A défaut </w:t>
            </w:r>
            <w:r w:rsidR="00516C78" w:rsidRPr="00CA63FE">
              <w:rPr>
                <w:color w:val="000000"/>
                <w:szCs w:val="24"/>
                <w:lang w:val="fr-FR"/>
              </w:rPr>
              <w:t>d’avoir les</w:t>
            </w:r>
            <w:r w:rsidRPr="00CA63FE">
              <w:rPr>
                <w:color w:val="000000"/>
                <w:szCs w:val="24"/>
                <w:lang w:val="fr-FR"/>
              </w:rPr>
              <w:t xml:space="preserve"> hypothèses de </w:t>
            </w:r>
            <w:r w:rsidR="00774AE2" w:rsidRPr="00CA63FE">
              <w:rPr>
                <w:color w:val="000000"/>
                <w:szCs w:val="24"/>
                <w:lang w:val="fr-FR"/>
              </w:rPr>
              <w:t>vo</w:t>
            </w:r>
            <w:r w:rsidR="00774AE2">
              <w:rPr>
                <w:color w:val="000000"/>
                <w:szCs w:val="24"/>
                <w:lang w:val="fr-FR"/>
              </w:rPr>
              <w:t>s</w:t>
            </w:r>
            <w:r w:rsidR="00774AE2" w:rsidRPr="00CA63FE">
              <w:rPr>
                <w:color w:val="000000"/>
                <w:szCs w:val="24"/>
                <w:lang w:val="fr-FR"/>
              </w:rPr>
              <w:t xml:space="preserve"> estimations, nous maintenons ces</w:t>
            </w:r>
            <w:r w:rsidRPr="00CA63FE">
              <w:rPr>
                <w:color w:val="000000"/>
                <w:szCs w:val="24"/>
                <w:lang w:val="fr-FR"/>
              </w:rPr>
              <w:t xml:space="preserve"> quantité</w:t>
            </w:r>
            <w:r>
              <w:rPr>
                <w:color w:val="000000"/>
                <w:szCs w:val="24"/>
                <w:lang w:val="fr-FR"/>
              </w:rPr>
              <w:t>s</w:t>
            </w:r>
          </w:p>
          <w:p w14:paraId="46AB2230" w14:textId="30CC8E0C" w:rsidR="00CA63FE" w:rsidRPr="00E64340" w:rsidRDefault="00774AE2" w:rsidP="00E64340">
            <w:pPr>
              <w:pStyle w:val="ListParagraph"/>
              <w:ind w:left="157"/>
              <w:rPr>
                <w:color w:val="000000"/>
                <w:szCs w:val="24"/>
                <w:lang w:val="fr-FR"/>
              </w:rPr>
            </w:pPr>
            <w:r>
              <w:rPr>
                <w:color w:val="000000"/>
                <w:szCs w:val="24"/>
                <w:lang w:val="fr-FR"/>
              </w:rPr>
              <w:t>L’actualisation sera faite dans le Dossier d’exécution des travaux qui sera approuvé par l’ingénieur.</w:t>
            </w:r>
            <w:r w:rsidRPr="00854E77">
              <w:rPr>
                <w:color w:val="000000"/>
                <w:szCs w:val="24"/>
                <w:lang w:val="fr-FR"/>
              </w:rPr>
              <w:t xml:space="preserve"> Ainsi, il faut continuer l’offre financière avec les quantités actuellement mentionnées dans le Devis à cette rubriqu</w:t>
            </w:r>
            <w:r>
              <w:rPr>
                <w:color w:val="000000"/>
                <w:szCs w:val="24"/>
                <w:lang w:val="fr-FR"/>
              </w:rPr>
              <w:t>e.</w:t>
            </w:r>
          </w:p>
        </w:tc>
      </w:tr>
      <w:tr w:rsidR="00BC1D95" w:rsidRPr="000B73D7" w14:paraId="21B47F33" w14:textId="77777777" w:rsidTr="001B167F">
        <w:tc>
          <w:tcPr>
            <w:tcW w:w="6025" w:type="dxa"/>
          </w:tcPr>
          <w:p w14:paraId="444983D0" w14:textId="04B026DA" w:rsidR="00BC1D95" w:rsidRPr="00130BF5" w:rsidRDefault="00BC1D95" w:rsidP="00BC1D95">
            <w:pPr>
              <w:rPr>
                <w:b/>
                <w:bCs/>
                <w:color w:val="000000"/>
                <w:szCs w:val="24"/>
                <w:lang w:val="fr-FR"/>
              </w:rPr>
            </w:pPr>
            <w:r w:rsidRPr="006B2D92">
              <w:rPr>
                <w:b/>
                <w:bCs/>
                <w:color w:val="000000"/>
                <w:szCs w:val="24"/>
                <w:lang w:val="fr-FR"/>
              </w:rPr>
              <w:t>Q1</w:t>
            </w:r>
            <w:r w:rsidR="00BA0EB5">
              <w:rPr>
                <w:b/>
                <w:bCs/>
                <w:color w:val="000000"/>
                <w:szCs w:val="24"/>
                <w:lang w:val="fr-FR"/>
              </w:rPr>
              <w:t>6</w:t>
            </w:r>
            <w:r w:rsidRPr="006B2D92">
              <w:rPr>
                <w:b/>
                <w:bCs/>
                <w:color w:val="000000"/>
                <w:szCs w:val="24"/>
                <w:lang w:val="fr-FR"/>
              </w:rPr>
              <w:t> :</w:t>
            </w:r>
            <w:r w:rsidR="00130BF5">
              <w:rPr>
                <w:b/>
                <w:bCs/>
                <w:color w:val="000000"/>
                <w:szCs w:val="24"/>
                <w:lang w:val="fr-FR"/>
              </w:rPr>
              <w:t xml:space="preserve"> </w:t>
            </w:r>
            <w:r w:rsidR="00130BF5" w:rsidRPr="00130BF5">
              <w:rPr>
                <w:rFonts w:eastAsia="Times New Roman"/>
                <w:lang w:val="fr-FR"/>
              </w:rPr>
              <w:t>On n’arrive pas à télécharger les devis de tous les lots 8 Ya seulement dans le lien pour lot 2 et 3 a téléchargement</w:t>
            </w:r>
          </w:p>
        </w:tc>
        <w:tc>
          <w:tcPr>
            <w:tcW w:w="7560" w:type="dxa"/>
          </w:tcPr>
          <w:p w14:paraId="198797C1" w14:textId="77777777" w:rsidR="00BC1D95" w:rsidRDefault="00BA0EB5" w:rsidP="00BC1D95">
            <w:pPr>
              <w:jc w:val="both"/>
              <w:rPr>
                <w:b/>
                <w:bCs/>
                <w:color w:val="000000"/>
                <w:szCs w:val="24"/>
                <w:lang w:val="fr-FR"/>
              </w:rPr>
            </w:pPr>
            <w:r w:rsidRPr="00162A8F">
              <w:rPr>
                <w:b/>
                <w:bCs/>
                <w:color w:val="000000"/>
                <w:szCs w:val="24"/>
                <w:lang w:val="fr-FR"/>
              </w:rPr>
              <w:t>R</w:t>
            </w:r>
            <w:r>
              <w:rPr>
                <w:b/>
                <w:bCs/>
                <w:color w:val="000000"/>
                <w:szCs w:val="24"/>
                <w:lang w:val="fr-FR"/>
              </w:rPr>
              <w:t>16</w:t>
            </w:r>
            <w:r w:rsidRPr="00162A8F">
              <w:rPr>
                <w:b/>
                <w:bCs/>
                <w:color w:val="000000"/>
                <w:szCs w:val="24"/>
                <w:lang w:val="fr-FR"/>
              </w:rPr>
              <w:t> :</w:t>
            </w:r>
          </w:p>
          <w:p w14:paraId="535291E9" w14:textId="01D58708" w:rsidR="00E77EF8" w:rsidRPr="00E77EF8" w:rsidRDefault="00E77EF8" w:rsidP="00BC1D95">
            <w:pPr>
              <w:jc w:val="both"/>
              <w:rPr>
                <w:color w:val="000000"/>
                <w:szCs w:val="24"/>
                <w:lang w:val="fr-FR"/>
              </w:rPr>
            </w:pPr>
            <w:r w:rsidRPr="00E77EF8">
              <w:rPr>
                <w:color w:val="000000"/>
                <w:szCs w:val="24"/>
                <w:lang w:val="fr-FR"/>
              </w:rPr>
              <w:t>Idem (Réponse 1)</w:t>
            </w:r>
          </w:p>
        </w:tc>
      </w:tr>
      <w:tr w:rsidR="00BC1D95" w:rsidRPr="000B73D7" w14:paraId="7424C88C" w14:textId="77777777" w:rsidTr="001B167F">
        <w:tc>
          <w:tcPr>
            <w:tcW w:w="6025" w:type="dxa"/>
          </w:tcPr>
          <w:p w14:paraId="2C1DA821" w14:textId="49D500F6" w:rsidR="00BC1D95" w:rsidRPr="00130BF5" w:rsidRDefault="00BC1D95" w:rsidP="00BC1D95">
            <w:pPr>
              <w:rPr>
                <w:rFonts w:eastAsia="Times New Roman"/>
                <w:sz w:val="22"/>
                <w:lang w:val="fr-FR"/>
              </w:rPr>
            </w:pPr>
            <w:r w:rsidRPr="006B2D92">
              <w:rPr>
                <w:b/>
                <w:bCs/>
                <w:color w:val="000000"/>
                <w:szCs w:val="24"/>
                <w:lang w:val="fr-FR"/>
              </w:rPr>
              <w:t>Q1</w:t>
            </w:r>
            <w:r w:rsidR="00BA0EB5">
              <w:rPr>
                <w:b/>
                <w:bCs/>
                <w:color w:val="000000"/>
                <w:szCs w:val="24"/>
                <w:lang w:val="fr-FR"/>
              </w:rPr>
              <w:t>7</w:t>
            </w:r>
            <w:r w:rsidRPr="006B2D92">
              <w:rPr>
                <w:b/>
                <w:bCs/>
                <w:color w:val="000000"/>
                <w:szCs w:val="24"/>
                <w:lang w:val="fr-FR"/>
              </w:rPr>
              <w:t>:</w:t>
            </w:r>
            <w:r w:rsidR="00130BF5">
              <w:rPr>
                <w:b/>
                <w:bCs/>
                <w:color w:val="000000"/>
                <w:szCs w:val="24"/>
                <w:lang w:val="fr-FR"/>
              </w:rPr>
              <w:t xml:space="preserve"> </w:t>
            </w:r>
            <w:r w:rsidR="00130BF5" w:rsidRPr="00130BF5">
              <w:rPr>
                <w:rFonts w:eastAsia="Times New Roman"/>
                <w:lang w:val="fr-FR"/>
              </w:rPr>
              <w:t>Nous n'arrivons pas à télécharger les devis quantitatifs de lots 1,2,3,4,5,6,7 et 8 pour l'offre de travaux de marché à bétail </w:t>
            </w:r>
          </w:p>
        </w:tc>
        <w:tc>
          <w:tcPr>
            <w:tcW w:w="7560" w:type="dxa"/>
          </w:tcPr>
          <w:p w14:paraId="4D44F249" w14:textId="77777777" w:rsidR="00BC1D95" w:rsidRDefault="00BA0EB5" w:rsidP="00BC1D95">
            <w:pPr>
              <w:jc w:val="both"/>
              <w:rPr>
                <w:b/>
                <w:bCs/>
                <w:color w:val="000000"/>
                <w:szCs w:val="24"/>
                <w:lang w:val="fr-FR"/>
              </w:rPr>
            </w:pPr>
            <w:r w:rsidRPr="00162A8F">
              <w:rPr>
                <w:b/>
                <w:bCs/>
                <w:color w:val="000000"/>
                <w:szCs w:val="24"/>
                <w:lang w:val="fr-FR"/>
              </w:rPr>
              <w:t>R</w:t>
            </w:r>
            <w:r>
              <w:rPr>
                <w:b/>
                <w:bCs/>
                <w:color w:val="000000"/>
                <w:szCs w:val="24"/>
                <w:lang w:val="fr-FR"/>
              </w:rPr>
              <w:t>17</w:t>
            </w:r>
            <w:r w:rsidRPr="00162A8F">
              <w:rPr>
                <w:b/>
                <w:bCs/>
                <w:color w:val="000000"/>
                <w:szCs w:val="24"/>
                <w:lang w:val="fr-FR"/>
              </w:rPr>
              <w:t> :</w:t>
            </w:r>
          </w:p>
          <w:p w14:paraId="08C7CD89" w14:textId="690FB136" w:rsidR="00E77EF8" w:rsidRPr="00E77EF8" w:rsidRDefault="00E77EF8" w:rsidP="00BC1D95">
            <w:pPr>
              <w:jc w:val="both"/>
              <w:rPr>
                <w:color w:val="000000"/>
                <w:szCs w:val="24"/>
                <w:lang w:val="fr-FR"/>
              </w:rPr>
            </w:pPr>
            <w:r w:rsidRPr="00E77EF8">
              <w:rPr>
                <w:color w:val="000000"/>
                <w:szCs w:val="24"/>
                <w:lang w:val="fr-FR"/>
              </w:rPr>
              <w:t>Idem (Réponse 1)</w:t>
            </w:r>
          </w:p>
        </w:tc>
      </w:tr>
      <w:tr w:rsidR="00BC1D95" w:rsidRPr="000B73D7" w14:paraId="01143B2E" w14:textId="77777777" w:rsidTr="001B167F">
        <w:tc>
          <w:tcPr>
            <w:tcW w:w="6025" w:type="dxa"/>
          </w:tcPr>
          <w:p w14:paraId="496EBFA7" w14:textId="146356C2" w:rsidR="00BC1D95" w:rsidRPr="00130BF5" w:rsidRDefault="00BC1D95" w:rsidP="00BC1D95">
            <w:pPr>
              <w:rPr>
                <w:b/>
                <w:bCs/>
                <w:color w:val="000000"/>
                <w:szCs w:val="24"/>
                <w:lang w:val="fr-FR"/>
              </w:rPr>
            </w:pPr>
            <w:r w:rsidRPr="006B2D92">
              <w:rPr>
                <w:b/>
                <w:bCs/>
                <w:color w:val="000000"/>
                <w:szCs w:val="24"/>
                <w:lang w:val="fr-FR"/>
              </w:rPr>
              <w:t>Q1</w:t>
            </w:r>
            <w:r w:rsidR="00BA0EB5">
              <w:rPr>
                <w:b/>
                <w:bCs/>
                <w:color w:val="000000"/>
                <w:szCs w:val="24"/>
                <w:lang w:val="fr-FR"/>
              </w:rPr>
              <w:t>8</w:t>
            </w:r>
            <w:r w:rsidRPr="006B2D92">
              <w:rPr>
                <w:b/>
                <w:bCs/>
                <w:color w:val="000000"/>
                <w:szCs w:val="24"/>
                <w:lang w:val="fr-FR"/>
              </w:rPr>
              <w:t> :</w:t>
            </w:r>
            <w:r w:rsidR="00130BF5">
              <w:rPr>
                <w:b/>
                <w:bCs/>
                <w:color w:val="000000"/>
                <w:szCs w:val="24"/>
                <w:lang w:val="fr-FR"/>
              </w:rPr>
              <w:t xml:space="preserve"> </w:t>
            </w:r>
            <w:r w:rsidR="00130BF5" w:rsidRPr="00130BF5">
              <w:rPr>
                <w:color w:val="000000"/>
                <w:szCs w:val="24"/>
                <w:lang w:val="fr-FR"/>
              </w:rPr>
              <w:t>N</w:t>
            </w:r>
            <w:r w:rsidR="00130BF5" w:rsidRPr="00130BF5">
              <w:rPr>
                <w:rFonts w:eastAsia="Times New Roman"/>
                <w:lang w:val="fr-FR"/>
              </w:rPr>
              <w:t>ous vous annonçons que depuis hier, de multiple tentative pouvant téléchargé les cadres du DQE et du BPU ont été sa s succès</w:t>
            </w:r>
          </w:p>
        </w:tc>
        <w:tc>
          <w:tcPr>
            <w:tcW w:w="7560" w:type="dxa"/>
          </w:tcPr>
          <w:p w14:paraId="3067B5B4" w14:textId="77777777" w:rsidR="00BC1D95" w:rsidRDefault="00BA0EB5" w:rsidP="00BC1D95">
            <w:pPr>
              <w:jc w:val="both"/>
              <w:rPr>
                <w:b/>
                <w:bCs/>
                <w:color w:val="000000"/>
                <w:szCs w:val="24"/>
                <w:lang w:val="fr-FR"/>
              </w:rPr>
            </w:pPr>
            <w:r w:rsidRPr="00162A8F">
              <w:rPr>
                <w:b/>
                <w:bCs/>
                <w:color w:val="000000"/>
                <w:szCs w:val="24"/>
                <w:lang w:val="fr-FR"/>
              </w:rPr>
              <w:t>R</w:t>
            </w:r>
            <w:r>
              <w:rPr>
                <w:b/>
                <w:bCs/>
                <w:color w:val="000000"/>
                <w:szCs w:val="24"/>
                <w:lang w:val="fr-FR"/>
              </w:rPr>
              <w:t>18</w:t>
            </w:r>
            <w:r w:rsidRPr="00162A8F">
              <w:rPr>
                <w:b/>
                <w:bCs/>
                <w:color w:val="000000"/>
                <w:szCs w:val="24"/>
                <w:lang w:val="fr-FR"/>
              </w:rPr>
              <w:t> :</w:t>
            </w:r>
          </w:p>
          <w:p w14:paraId="38BB3605" w14:textId="15B278E2" w:rsidR="00E77EF8" w:rsidRPr="00E77EF8" w:rsidRDefault="00E77EF8" w:rsidP="00BC1D95">
            <w:pPr>
              <w:jc w:val="both"/>
              <w:rPr>
                <w:color w:val="000000"/>
                <w:szCs w:val="24"/>
                <w:lang w:val="fr-FR"/>
              </w:rPr>
            </w:pPr>
            <w:r w:rsidRPr="00E77EF8">
              <w:rPr>
                <w:color w:val="000000"/>
                <w:szCs w:val="24"/>
                <w:lang w:val="fr-FR"/>
              </w:rPr>
              <w:t>Idem (Réponse 1)</w:t>
            </w:r>
          </w:p>
        </w:tc>
      </w:tr>
    </w:tbl>
    <w:p w14:paraId="23037EDF" w14:textId="77777777" w:rsidR="009E4B5A" w:rsidRPr="009E4B5A" w:rsidRDefault="009E4B5A" w:rsidP="009D7634">
      <w:pPr>
        <w:jc w:val="center"/>
        <w:rPr>
          <w:b/>
          <w:bCs/>
          <w:color w:val="000000"/>
          <w:szCs w:val="24"/>
          <w:lang w:val="fr-FR"/>
        </w:rPr>
      </w:pPr>
    </w:p>
    <w:p w14:paraId="1B34BEC0" w14:textId="77777777" w:rsidR="00535C8F" w:rsidRPr="005B0EFB" w:rsidRDefault="00535C8F" w:rsidP="00535C8F">
      <w:pPr>
        <w:tabs>
          <w:tab w:val="left" w:pos="3050"/>
        </w:tabs>
        <w:jc w:val="right"/>
        <w:rPr>
          <w:szCs w:val="24"/>
          <w:lang w:val="fr-SN"/>
        </w:rPr>
      </w:pPr>
    </w:p>
    <w:p w14:paraId="23037EE0" w14:textId="2201C748" w:rsidR="00DD28D1" w:rsidRPr="00535C8F" w:rsidRDefault="00535C8F" w:rsidP="00535C8F">
      <w:pPr>
        <w:tabs>
          <w:tab w:val="left" w:pos="3050"/>
        </w:tabs>
        <w:jc w:val="right"/>
        <w:rPr>
          <w:szCs w:val="24"/>
          <w:lang w:val="fr-FR"/>
        </w:rPr>
      </w:pPr>
      <w:r w:rsidRPr="00535C8F">
        <w:rPr>
          <w:szCs w:val="24"/>
        </w:rPr>
        <w:t>Le Procurement Agent</w:t>
      </w:r>
    </w:p>
    <w:sectPr w:rsidR="00DD28D1" w:rsidRPr="00535C8F" w:rsidSect="001B167F">
      <w:pgSz w:w="15840" w:h="12240" w:orient="landscape"/>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DA9B" w14:textId="77777777" w:rsidR="0011196F" w:rsidRDefault="0011196F" w:rsidP="009E4B5A">
      <w:r>
        <w:separator/>
      </w:r>
    </w:p>
  </w:endnote>
  <w:endnote w:type="continuationSeparator" w:id="0">
    <w:p w14:paraId="7C0CC2BF" w14:textId="77777777" w:rsidR="0011196F" w:rsidRDefault="0011196F" w:rsidP="009E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EF963" w14:textId="77777777" w:rsidR="0011196F" w:rsidRDefault="0011196F" w:rsidP="009E4B5A">
      <w:r>
        <w:separator/>
      </w:r>
    </w:p>
  </w:footnote>
  <w:footnote w:type="continuationSeparator" w:id="0">
    <w:p w14:paraId="03753F02" w14:textId="77777777" w:rsidR="0011196F" w:rsidRDefault="0011196F" w:rsidP="009E4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276"/>
    <w:multiLevelType w:val="hybridMultilevel"/>
    <w:tmpl w:val="9B1C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86330"/>
    <w:multiLevelType w:val="hybridMultilevel"/>
    <w:tmpl w:val="A154B5EE"/>
    <w:lvl w:ilvl="0" w:tplc="CD667B3C">
      <w:start w:val="1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26610"/>
    <w:multiLevelType w:val="hybridMultilevel"/>
    <w:tmpl w:val="6F2EC50E"/>
    <w:lvl w:ilvl="0" w:tplc="CD667B3C">
      <w:start w:val="11"/>
      <w:numFmt w:val="bullet"/>
      <w:lvlText w:val="-"/>
      <w:lvlJc w:val="left"/>
      <w:pPr>
        <w:ind w:left="877" w:hanging="360"/>
      </w:pPr>
      <w:rPr>
        <w:rFonts w:ascii="Times New Roman" w:eastAsia="SimSun" w:hAnsi="Times New Roman" w:cs="Times New Roman" w:hint="default"/>
      </w:rPr>
    </w:lvl>
    <w:lvl w:ilvl="1" w:tplc="040C0003" w:tentative="1">
      <w:start w:val="1"/>
      <w:numFmt w:val="bullet"/>
      <w:lvlText w:val="o"/>
      <w:lvlJc w:val="left"/>
      <w:pPr>
        <w:ind w:left="1597" w:hanging="360"/>
      </w:pPr>
      <w:rPr>
        <w:rFonts w:ascii="Courier New" w:hAnsi="Courier New" w:cs="Courier New" w:hint="default"/>
      </w:rPr>
    </w:lvl>
    <w:lvl w:ilvl="2" w:tplc="040C0005" w:tentative="1">
      <w:start w:val="1"/>
      <w:numFmt w:val="bullet"/>
      <w:lvlText w:val=""/>
      <w:lvlJc w:val="left"/>
      <w:pPr>
        <w:ind w:left="2317" w:hanging="360"/>
      </w:pPr>
      <w:rPr>
        <w:rFonts w:ascii="Wingdings" w:hAnsi="Wingdings" w:hint="default"/>
      </w:rPr>
    </w:lvl>
    <w:lvl w:ilvl="3" w:tplc="040C0001" w:tentative="1">
      <w:start w:val="1"/>
      <w:numFmt w:val="bullet"/>
      <w:lvlText w:val=""/>
      <w:lvlJc w:val="left"/>
      <w:pPr>
        <w:ind w:left="3037" w:hanging="360"/>
      </w:pPr>
      <w:rPr>
        <w:rFonts w:ascii="Symbol" w:hAnsi="Symbol" w:hint="default"/>
      </w:rPr>
    </w:lvl>
    <w:lvl w:ilvl="4" w:tplc="040C0003" w:tentative="1">
      <w:start w:val="1"/>
      <w:numFmt w:val="bullet"/>
      <w:lvlText w:val="o"/>
      <w:lvlJc w:val="left"/>
      <w:pPr>
        <w:ind w:left="3757" w:hanging="360"/>
      </w:pPr>
      <w:rPr>
        <w:rFonts w:ascii="Courier New" w:hAnsi="Courier New" w:cs="Courier New" w:hint="default"/>
      </w:rPr>
    </w:lvl>
    <w:lvl w:ilvl="5" w:tplc="040C0005" w:tentative="1">
      <w:start w:val="1"/>
      <w:numFmt w:val="bullet"/>
      <w:lvlText w:val=""/>
      <w:lvlJc w:val="left"/>
      <w:pPr>
        <w:ind w:left="4477" w:hanging="360"/>
      </w:pPr>
      <w:rPr>
        <w:rFonts w:ascii="Wingdings" w:hAnsi="Wingdings" w:hint="default"/>
      </w:rPr>
    </w:lvl>
    <w:lvl w:ilvl="6" w:tplc="040C0001" w:tentative="1">
      <w:start w:val="1"/>
      <w:numFmt w:val="bullet"/>
      <w:lvlText w:val=""/>
      <w:lvlJc w:val="left"/>
      <w:pPr>
        <w:ind w:left="5197" w:hanging="360"/>
      </w:pPr>
      <w:rPr>
        <w:rFonts w:ascii="Symbol" w:hAnsi="Symbol" w:hint="default"/>
      </w:rPr>
    </w:lvl>
    <w:lvl w:ilvl="7" w:tplc="040C0003" w:tentative="1">
      <w:start w:val="1"/>
      <w:numFmt w:val="bullet"/>
      <w:lvlText w:val="o"/>
      <w:lvlJc w:val="left"/>
      <w:pPr>
        <w:ind w:left="5917" w:hanging="360"/>
      </w:pPr>
      <w:rPr>
        <w:rFonts w:ascii="Courier New" w:hAnsi="Courier New" w:cs="Courier New" w:hint="default"/>
      </w:rPr>
    </w:lvl>
    <w:lvl w:ilvl="8" w:tplc="040C0005" w:tentative="1">
      <w:start w:val="1"/>
      <w:numFmt w:val="bullet"/>
      <w:lvlText w:val=""/>
      <w:lvlJc w:val="left"/>
      <w:pPr>
        <w:ind w:left="6637" w:hanging="360"/>
      </w:pPr>
      <w:rPr>
        <w:rFonts w:ascii="Wingdings" w:hAnsi="Wingdings" w:hint="default"/>
      </w:rPr>
    </w:lvl>
  </w:abstractNum>
  <w:abstractNum w:abstractNumId="3" w15:restartNumberingAfterBreak="0">
    <w:nsid w:val="55B41781"/>
    <w:multiLevelType w:val="hybridMultilevel"/>
    <w:tmpl w:val="AEE0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DA1933"/>
    <w:multiLevelType w:val="hybridMultilevel"/>
    <w:tmpl w:val="A6CEDEC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4190207">
    <w:abstractNumId w:val="3"/>
  </w:num>
  <w:num w:numId="2" w16cid:durableId="1298679024">
    <w:abstractNumId w:val="1"/>
  </w:num>
  <w:num w:numId="3" w16cid:durableId="1793011310">
    <w:abstractNumId w:val="4"/>
  </w:num>
  <w:num w:numId="4" w16cid:durableId="363680216">
    <w:abstractNumId w:val="0"/>
  </w:num>
  <w:num w:numId="5" w16cid:durableId="1819107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fr-FR" w:vendorID="64" w:dllVersion="0" w:nlCheck="1" w:checkStyle="0"/>
  <w:activeWritingStyle w:appName="MSWord" w:lang="en-US" w:vendorID="64" w:dllVersion="0" w:nlCheck="1" w:checkStyle="0"/>
  <w:activeWritingStyle w:appName="MSWord" w:lang="fr-SN" w:vendorID="64" w:dllVersion="0" w:nlCheck="1" w:checkStyle="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634"/>
    <w:rsid w:val="00005C29"/>
    <w:rsid w:val="00034BEA"/>
    <w:rsid w:val="0004691A"/>
    <w:rsid w:val="0005792E"/>
    <w:rsid w:val="000636A7"/>
    <w:rsid w:val="00077C3E"/>
    <w:rsid w:val="00080854"/>
    <w:rsid w:val="00090782"/>
    <w:rsid w:val="00091CAC"/>
    <w:rsid w:val="00094D3A"/>
    <w:rsid w:val="000B14C6"/>
    <w:rsid w:val="000B73D7"/>
    <w:rsid w:val="000B7BC2"/>
    <w:rsid w:val="000E5236"/>
    <w:rsid w:val="000F0CBC"/>
    <w:rsid w:val="0010627A"/>
    <w:rsid w:val="0011196F"/>
    <w:rsid w:val="00122E85"/>
    <w:rsid w:val="00130BF5"/>
    <w:rsid w:val="00136918"/>
    <w:rsid w:val="00154F9C"/>
    <w:rsid w:val="001639DB"/>
    <w:rsid w:val="00163C8F"/>
    <w:rsid w:val="00197D0B"/>
    <w:rsid w:val="001B167F"/>
    <w:rsid w:val="00220F18"/>
    <w:rsid w:val="00224178"/>
    <w:rsid w:val="0026274F"/>
    <w:rsid w:val="00276B65"/>
    <w:rsid w:val="002A3A4A"/>
    <w:rsid w:val="002F0725"/>
    <w:rsid w:val="002F1B74"/>
    <w:rsid w:val="003047E4"/>
    <w:rsid w:val="00310ACF"/>
    <w:rsid w:val="00317723"/>
    <w:rsid w:val="00321093"/>
    <w:rsid w:val="0033218E"/>
    <w:rsid w:val="003420E2"/>
    <w:rsid w:val="00347DF9"/>
    <w:rsid w:val="00352525"/>
    <w:rsid w:val="00362162"/>
    <w:rsid w:val="00362D80"/>
    <w:rsid w:val="003767F4"/>
    <w:rsid w:val="00377277"/>
    <w:rsid w:val="003A5767"/>
    <w:rsid w:val="003C4F89"/>
    <w:rsid w:val="003D681D"/>
    <w:rsid w:val="003E4E7C"/>
    <w:rsid w:val="003E54A2"/>
    <w:rsid w:val="00412138"/>
    <w:rsid w:val="0041323B"/>
    <w:rsid w:val="00416955"/>
    <w:rsid w:val="004360D6"/>
    <w:rsid w:val="004361E8"/>
    <w:rsid w:val="00445F26"/>
    <w:rsid w:val="00462156"/>
    <w:rsid w:val="004728AD"/>
    <w:rsid w:val="00482A96"/>
    <w:rsid w:val="00486B1C"/>
    <w:rsid w:val="004B0D0A"/>
    <w:rsid w:val="004B3713"/>
    <w:rsid w:val="004D19E5"/>
    <w:rsid w:val="004E4288"/>
    <w:rsid w:val="00502DDE"/>
    <w:rsid w:val="00516C78"/>
    <w:rsid w:val="00535C8F"/>
    <w:rsid w:val="005A150A"/>
    <w:rsid w:val="005B0EFB"/>
    <w:rsid w:val="005C312A"/>
    <w:rsid w:val="005C3EAE"/>
    <w:rsid w:val="00610B87"/>
    <w:rsid w:val="00612AFE"/>
    <w:rsid w:val="006177DC"/>
    <w:rsid w:val="006559E7"/>
    <w:rsid w:val="00664FC3"/>
    <w:rsid w:val="00696E14"/>
    <w:rsid w:val="006B7D1F"/>
    <w:rsid w:val="006C544C"/>
    <w:rsid w:val="006E44C9"/>
    <w:rsid w:val="006F08F7"/>
    <w:rsid w:val="00705ABE"/>
    <w:rsid w:val="0071266F"/>
    <w:rsid w:val="007333C8"/>
    <w:rsid w:val="00774AE2"/>
    <w:rsid w:val="00781708"/>
    <w:rsid w:val="00790A65"/>
    <w:rsid w:val="007C56B4"/>
    <w:rsid w:val="007E2C44"/>
    <w:rsid w:val="007E5873"/>
    <w:rsid w:val="008347B9"/>
    <w:rsid w:val="00843D56"/>
    <w:rsid w:val="00847F95"/>
    <w:rsid w:val="0085045D"/>
    <w:rsid w:val="008531AC"/>
    <w:rsid w:val="008547AB"/>
    <w:rsid w:val="00854E77"/>
    <w:rsid w:val="008717CD"/>
    <w:rsid w:val="0087267B"/>
    <w:rsid w:val="008C6279"/>
    <w:rsid w:val="008D3529"/>
    <w:rsid w:val="008E6998"/>
    <w:rsid w:val="00922D1B"/>
    <w:rsid w:val="00924BFA"/>
    <w:rsid w:val="00935271"/>
    <w:rsid w:val="009602D3"/>
    <w:rsid w:val="00970ADE"/>
    <w:rsid w:val="0097106C"/>
    <w:rsid w:val="009961E6"/>
    <w:rsid w:val="009A169D"/>
    <w:rsid w:val="009B4F1A"/>
    <w:rsid w:val="009D7634"/>
    <w:rsid w:val="009E4B5A"/>
    <w:rsid w:val="00A148A3"/>
    <w:rsid w:val="00A16A3F"/>
    <w:rsid w:val="00A21BB6"/>
    <w:rsid w:val="00A35002"/>
    <w:rsid w:val="00A45B91"/>
    <w:rsid w:val="00A57973"/>
    <w:rsid w:val="00A809B9"/>
    <w:rsid w:val="00AB686E"/>
    <w:rsid w:val="00AC349E"/>
    <w:rsid w:val="00AE1386"/>
    <w:rsid w:val="00B312DF"/>
    <w:rsid w:val="00B46A55"/>
    <w:rsid w:val="00B85BA7"/>
    <w:rsid w:val="00B86C5A"/>
    <w:rsid w:val="00B937FE"/>
    <w:rsid w:val="00B94B92"/>
    <w:rsid w:val="00BA0EB5"/>
    <w:rsid w:val="00BA2DBA"/>
    <w:rsid w:val="00BC1D95"/>
    <w:rsid w:val="00BE7C15"/>
    <w:rsid w:val="00C047D8"/>
    <w:rsid w:val="00C178B5"/>
    <w:rsid w:val="00C37939"/>
    <w:rsid w:val="00C50EF9"/>
    <w:rsid w:val="00C54A87"/>
    <w:rsid w:val="00C561B4"/>
    <w:rsid w:val="00C85B87"/>
    <w:rsid w:val="00C87E91"/>
    <w:rsid w:val="00C92F1C"/>
    <w:rsid w:val="00CA63FE"/>
    <w:rsid w:val="00CD3A9F"/>
    <w:rsid w:val="00CD538D"/>
    <w:rsid w:val="00CD67B0"/>
    <w:rsid w:val="00CE5412"/>
    <w:rsid w:val="00D10F10"/>
    <w:rsid w:val="00D124D1"/>
    <w:rsid w:val="00D26A49"/>
    <w:rsid w:val="00D4526B"/>
    <w:rsid w:val="00D4695F"/>
    <w:rsid w:val="00D60C4D"/>
    <w:rsid w:val="00D63703"/>
    <w:rsid w:val="00D65466"/>
    <w:rsid w:val="00D745D4"/>
    <w:rsid w:val="00D77DB3"/>
    <w:rsid w:val="00DC437C"/>
    <w:rsid w:val="00DD5249"/>
    <w:rsid w:val="00DF6D50"/>
    <w:rsid w:val="00E0094E"/>
    <w:rsid w:val="00E119A7"/>
    <w:rsid w:val="00E16B6C"/>
    <w:rsid w:val="00E403E4"/>
    <w:rsid w:val="00E470AD"/>
    <w:rsid w:val="00E64340"/>
    <w:rsid w:val="00E732ED"/>
    <w:rsid w:val="00E77EF8"/>
    <w:rsid w:val="00E9057D"/>
    <w:rsid w:val="00EC38DD"/>
    <w:rsid w:val="00ED620A"/>
    <w:rsid w:val="00ED7E38"/>
    <w:rsid w:val="00EE0A75"/>
    <w:rsid w:val="00EE1ADD"/>
    <w:rsid w:val="00F27235"/>
    <w:rsid w:val="00F36130"/>
    <w:rsid w:val="00F4663C"/>
    <w:rsid w:val="00F56408"/>
    <w:rsid w:val="00F8394C"/>
    <w:rsid w:val="00FE6E8E"/>
    <w:rsid w:val="00FE7409"/>
    <w:rsid w:val="00FF23DC"/>
    <w:rsid w:val="00FF5166"/>
    <w:rsid w:val="00FF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37E8E"/>
  <w15:docId w15:val="{B1EDE9E9-1F0D-4CEE-A1E9-A346FDDA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634"/>
    <w:pPr>
      <w:suppressAutoHyphens/>
      <w:overflowPunct w:val="0"/>
      <w:autoSpaceDE w:val="0"/>
      <w:autoSpaceDN w:val="0"/>
      <w:adjustRightInd w:val="0"/>
      <w:spacing w:after="0" w:line="240" w:lineRule="auto"/>
      <w:textAlignment w:val="baseline"/>
    </w:pPr>
    <w:rPr>
      <w:rFonts w:ascii="Times New Roman" w:eastAsia="SimSu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B5A"/>
    <w:pPr>
      <w:tabs>
        <w:tab w:val="center" w:pos="4680"/>
        <w:tab w:val="right" w:pos="9360"/>
      </w:tabs>
    </w:pPr>
  </w:style>
  <w:style w:type="character" w:customStyle="1" w:styleId="HeaderChar">
    <w:name w:val="Header Char"/>
    <w:basedOn w:val="DefaultParagraphFont"/>
    <w:link w:val="Header"/>
    <w:uiPriority w:val="99"/>
    <w:rsid w:val="009E4B5A"/>
    <w:rPr>
      <w:rFonts w:ascii="Times New Roman" w:eastAsia="SimSun" w:hAnsi="Times New Roman" w:cs="Times New Roman"/>
      <w:sz w:val="24"/>
      <w:szCs w:val="20"/>
    </w:rPr>
  </w:style>
  <w:style w:type="paragraph" w:styleId="Footer">
    <w:name w:val="footer"/>
    <w:basedOn w:val="Normal"/>
    <w:link w:val="FooterChar"/>
    <w:uiPriority w:val="99"/>
    <w:unhideWhenUsed/>
    <w:rsid w:val="009E4B5A"/>
    <w:pPr>
      <w:tabs>
        <w:tab w:val="center" w:pos="4680"/>
        <w:tab w:val="right" w:pos="9360"/>
      </w:tabs>
    </w:pPr>
  </w:style>
  <w:style w:type="character" w:customStyle="1" w:styleId="FooterChar">
    <w:name w:val="Footer Char"/>
    <w:basedOn w:val="DefaultParagraphFont"/>
    <w:link w:val="Footer"/>
    <w:uiPriority w:val="99"/>
    <w:rsid w:val="009E4B5A"/>
    <w:rPr>
      <w:rFonts w:ascii="Times New Roman" w:eastAsia="SimSun" w:hAnsi="Times New Roman" w:cs="Times New Roman"/>
      <w:sz w:val="24"/>
      <w:szCs w:val="20"/>
    </w:rPr>
  </w:style>
  <w:style w:type="table" w:styleId="TableGrid">
    <w:name w:val="Table Grid"/>
    <w:basedOn w:val="TableNormal"/>
    <w:uiPriority w:val="39"/>
    <w:rsid w:val="009E4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B5A"/>
    <w:pPr>
      <w:ind w:left="720"/>
      <w:contextualSpacing/>
    </w:pPr>
  </w:style>
  <w:style w:type="paragraph" w:styleId="BalloonText">
    <w:name w:val="Balloon Text"/>
    <w:basedOn w:val="Normal"/>
    <w:link w:val="BalloonTextChar"/>
    <w:uiPriority w:val="99"/>
    <w:semiHidden/>
    <w:unhideWhenUsed/>
    <w:rsid w:val="004621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156"/>
    <w:rPr>
      <w:rFonts w:ascii="Segoe UI" w:eastAsia="SimSun" w:hAnsi="Segoe UI" w:cs="Segoe UI"/>
      <w:sz w:val="18"/>
      <w:szCs w:val="18"/>
    </w:rPr>
  </w:style>
  <w:style w:type="paragraph" w:customStyle="1" w:styleId="Headfid1">
    <w:name w:val="Head fid1"/>
    <w:basedOn w:val="Normal"/>
    <w:rsid w:val="008347B9"/>
    <w:pPr>
      <w:suppressAutoHyphens w:val="0"/>
      <w:overflowPunct/>
      <w:autoSpaceDE/>
      <w:autoSpaceDN/>
      <w:adjustRightInd/>
      <w:spacing w:before="120" w:after="120"/>
      <w:textAlignment w:val="auto"/>
    </w:pPr>
    <w:rPr>
      <w:b/>
      <w:lang w:val="en-GB"/>
    </w:rPr>
  </w:style>
  <w:style w:type="character" w:styleId="CommentReference">
    <w:name w:val="annotation reference"/>
    <w:basedOn w:val="DefaultParagraphFont"/>
    <w:uiPriority w:val="99"/>
    <w:semiHidden/>
    <w:unhideWhenUsed/>
    <w:rsid w:val="00ED7E38"/>
    <w:rPr>
      <w:sz w:val="16"/>
      <w:szCs w:val="16"/>
    </w:rPr>
  </w:style>
  <w:style w:type="paragraph" w:styleId="CommentText">
    <w:name w:val="annotation text"/>
    <w:basedOn w:val="Normal"/>
    <w:link w:val="CommentTextChar"/>
    <w:uiPriority w:val="99"/>
    <w:unhideWhenUsed/>
    <w:rsid w:val="00ED7E38"/>
    <w:rPr>
      <w:sz w:val="20"/>
    </w:rPr>
  </w:style>
  <w:style w:type="character" w:customStyle="1" w:styleId="CommentTextChar">
    <w:name w:val="Comment Text Char"/>
    <w:basedOn w:val="DefaultParagraphFont"/>
    <w:link w:val="CommentText"/>
    <w:uiPriority w:val="99"/>
    <w:rsid w:val="00ED7E38"/>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7E38"/>
    <w:rPr>
      <w:b/>
      <w:bCs/>
    </w:rPr>
  </w:style>
  <w:style w:type="character" w:customStyle="1" w:styleId="CommentSubjectChar">
    <w:name w:val="Comment Subject Char"/>
    <w:basedOn w:val="CommentTextChar"/>
    <w:link w:val="CommentSubject"/>
    <w:uiPriority w:val="99"/>
    <w:semiHidden/>
    <w:rsid w:val="00ED7E38"/>
    <w:rPr>
      <w:rFonts w:ascii="Times New Roman" w:eastAsia="SimSun" w:hAnsi="Times New Roman" w:cs="Times New Roman"/>
      <w:b/>
      <w:bCs/>
      <w:sz w:val="20"/>
      <w:szCs w:val="20"/>
    </w:rPr>
  </w:style>
  <w:style w:type="paragraph" w:styleId="Revision">
    <w:name w:val="Revision"/>
    <w:hidden/>
    <w:uiPriority w:val="99"/>
    <w:semiHidden/>
    <w:rsid w:val="003420E2"/>
    <w:pPr>
      <w:spacing w:after="0" w:line="240" w:lineRule="auto"/>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81821">
      <w:bodyDiv w:val="1"/>
      <w:marLeft w:val="0"/>
      <w:marRight w:val="0"/>
      <w:marTop w:val="0"/>
      <w:marBottom w:val="0"/>
      <w:divBdr>
        <w:top w:val="none" w:sz="0" w:space="0" w:color="auto"/>
        <w:left w:val="none" w:sz="0" w:space="0" w:color="auto"/>
        <w:bottom w:val="none" w:sz="0" w:space="0" w:color="auto"/>
        <w:right w:val="none" w:sz="0" w:space="0" w:color="auto"/>
      </w:divBdr>
    </w:div>
    <w:div w:id="572860702">
      <w:bodyDiv w:val="1"/>
      <w:marLeft w:val="0"/>
      <w:marRight w:val="0"/>
      <w:marTop w:val="0"/>
      <w:marBottom w:val="0"/>
      <w:divBdr>
        <w:top w:val="none" w:sz="0" w:space="0" w:color="auto"/>
        <w:left w:val="none" w:sz="0" w:space="0" w:color="auto"/>
        <w:bottom w:val="none" w:sz="0" w:space="0" w:color="auto"/>
        <w:right w:val="none" w:sz="0" w:space="0" w:color="auto"/>
      </w:divBdr>
    </w:div>
    <w:div w:id="1422870624">
      <w:bodyDiv w:val="1"/>
      <w:marLeft w:val="0"/>
      <w:marRight w:val="0"/>
      <w:marTop w:val="0"/>
      <w:marBottom w:val="0"/>
      <w:divBdr>
        <w:top w:val="none" w:sz="0" w:space="0" w:color="auto"/>
        <w:left w:val="none" w:sz="0" w:space="0" w:color="auto"/>
        <w:bottom w:val="none" w:sz="0" w:space="0" w:color="auto"/>
        <w:right w:val="none" w:sz="0" w:space="0" w:color="auto"/>
      </w:divBdr>
    </w:div>
    <w:div w:id="1796099996">
      <w:bodyDiv w:val="1"/>
      <w:marLeft w:val="0"/>
      <w:marRight w:val="0"/>
      <w:marTop w:val="0"/>
      <w:marBottom w:val="0"/>
      <w:divBdr>
        <w:top w:val="none" w:sz="0" w:space="0" w:color="auto"/>
        <w:left w:val="none" w:sz="0" w:space="0" w:color="auto"/>
        <w:bottom w:val="none" w:sz="0" w:space="0" w:color="auto"/>
        <w:right w:val="none" w:sz="0" w:space="0" w:color="auto"/>
      </w:divBdr>
    </w:div>
    <w:div w:id="1993022511">
      <w:bodyDiv w:val="1"/>
      <w:marLeft w:val="0"/>
      <w:marRight w:val="0"/>
      <w:marTop w:val="0"/>
      <w:marBottom w:val="0"/>
      <w:divBdr>
        <w:top w:val="none" w:sz="0" w:space="0" w:color="auto"/>
        <w:left w:val="none" w:sz="0" w:space="0" w:color="auto"/>
        <w:bottom w:val="none" w:sz="0" w:space="0" w:color="auto"/>
        <w:right w:val="none" w:sz="0" w:space="0" w:color="auto"/>
      </w:divBdr>
    </w:div>
    <w:div w:id="2027096623">
      <w:bodyDiv w:val="1"/>
      <w:marLeft w:val="0"/>
      <w:marRight w:val="0"/>
      <w:marTop w:val="0"/>
      <w:marBottom w:val="0"/>
      <w:divBdr>
        <w:top w:val="none" w:sz="0" w:space="0" w:color="auto"/>
        <w:left w:val="none" w:sz="0" w:space="0" w:color="auto"/>
        <w:bottom w:val="none" w:sz="0" w:space="0" w:color="auto"/>
        <w:right w:val="none" w:sz="0" w:space="0" w:color="auto"/>
      </w:divBdr>
    </w:div>
    <w:div w:id="203537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2362</Words>
  <Characters>13469</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Madani Doumbia</dc:creator>
  <cp:lastModifiedBy>Madani Doumbia</cp:lastModifiedBy>
  <cp:revision>2</cp:revision>
  <dcterms:created xsi:type="dcterms:W3CDTF">2022-11-02T18:40:00Z</dcterms:created>
  <dcterms:modified xsi:type="dcterms:W3CDTF">2022-11-02T18:40:00Z</dcterms:modified>
</cp:coreProperties>
</file>