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0392" w14:textId="77777777" w:rsidR="00370A02" w:rsidRPr="009D5E7E" w:rsidRDefault="00370A02" w:rsidP="00370A02">
      <w:pPr>
        <w:spacing w:after="0"/>
        <w:ind w:left="17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D5E7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REPUBLIQUE DU NIGER</w:t>
      </w:r>
    </w:p>
    <w:p w14:paraId="3A7D00A2" w14:textId="77777777" w:rsidR="00370A02" w:rsidRDefault="00370A02" w:rsidP="00370A02">
      <w:pPr>
        <w:pStyle w:val="Header"/>
        <w:jc w:val="center"/>
      </w:pPr>
      <w:r>
        <w:rPr>
          <w:noProof/>
          <w:lang w:val="fr-FR" w:eastAsia="fr-FR"/>
        </w:rPr>
        <w:drawing>
          <wp:inline distT="0" distB="0" distL="0" distR="0" wp14:anchorId="688E25C9" wp14:editId="1CEBAB07">
            <wp:extent cx="822325" cy="644055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3815" cy="64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674D9" w14:textId="77777777" w:rsidR="00370A02" w:rsidRPr="0030525E" w:rsidRDefault="00370A02" w:rsidP="003C1B7F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6599114B" w14:textId="7F520568" w:rsidR="000B3A7D" w:rsidRPr="001376B1" w:rsidRDefault="0057345C" w:rsidP="003C1B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6B1">
        <w:rPr>
          <w:rFonts w:ascii="Times New Roman" w:eastAsia="Times New Roman" w:hAnsi="Times New Roman" w:cs="Times New Roman"/>
          <w:b/>
          <w:sz w:val="24"/>
          <w:szCs w:val="24"/>
        </w:rPr>
        <w:t xml:space="preserve">MILLENNIUM CHALLENGE ACCOUNT – NIGER </w:t>
      </w:r>
    </w:p>
    <w:p w14:paraId="200EBCBB" w14:textId="46AFE961" w:rsidR="003B34CC" w:rsidRPr="001376B1" w:rsidRDefault="0057345C" w:rsidP="003C1B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6B1">
        <w:rPr>
          <w:rFonts w:ascii="Times New Roman" w:eastAsia="Times New Roman" w:hAnsi="Times New Roman" w:cs="Times New Roman"/>
          <w:b/>
          <w:sz w:val="24"/>
          <w:szCs w:val="24"/>
        </w:rPr>
        <w:t>(MCA-Niger)</w:t>
      </w:r>
    </w:p>
    <w:p w14:paraId="5C8503F9" w14:textId="27264059" w:rsidR="009D5E7E" w:rsidRPr="0030525E" w:rsidRDefault="0057345C" w:rsidP="009D5E7E">
      <w:pPr>
        <w:spacing w:after="0"/>
        <w:rPr>
          <w:rFonts w:ascii="Times New Roman" w:hAnsi="Times New Roman" w:cs="Times New Roman"/>
          <w:b/>
          <w:sz w:val="10"/>
          <w:szCs w:val="10"/>
        </w:rPr>
      </w:pPr>
      <w:r w:rsidRPr="001376B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3DEB90C" w14:textId="19A02F76" w:rsidR="00735BDD" w:rsidRPr="001376B1" w:rsidRDefault="00A25CAD" w:rsidP="00735BD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76B1">
        <w:rPr>
          <w:rFonts w:ascii="Times New Roman" w:hAnsi="Times New Roman" w:cs="Times New Roman"/>
          <w:b/>
          <w:sz w:val="24"/>
          <w:szCs w:val="24"/>
          <w:lang w:val="fr-FR"/>
        </w:rPr>
        <w:t>Dossier d’Appel d’Offres (DAO)</w:t>
      </w:r>
    </w:p>
    <w:p w14:paraId="03844EAA" w14:textId="488F1BB7" w:rsidR="009D5E7E" w:rsidRPr="001376B1" w:rsidRDefault="009D5E7E" w:rsidP="009D5E7E">
      <w:pPr>
        <w:spacing w:after="120" w:line="229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76B1">
        <w:rPr>
          <w:rFonts w:ascii="Times New Roman" w:hAnsi="Times New Roman" w:cs="Times New Roman"/>
          <w:b/>
          <w:sz w:val="24"/>
          <w:szCs w:val="24"/>
          <w:lang w:val="fr-FR"/>
        </w:rPr>
        <w:t>ADDENDUM N° </w:t>
      </w:r>
      <w:r w:rsidR="00370A02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 w:rsidR="00CE2F7F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</w:p>
    <w:tbl>
      <w:tblPr>
        <w:tblW w:w="5228" w:type="pct"/>
        <w:tblCellMar>
          <w:top w:w="53" w:type="dxa"/>
          <w:right w:w="63" w:type="dxa"/>
        </w:tblCellMar>
        <w:tblLook w:val="04A0" w:firstRow="1" w:lastRow="0" w:firstColumn="1" w:lastColumn="0" w:noHBand="0" w:noVBand="1"/>
      </w:tblPr>
      <w:tblGrid>
        <w:gridCol w:w="3780"/>
        <w:gridCol w:w="5936"/>
      </w:tblGrid>
      <w:tr w:rsidR="009D5E7E" w:rsidRPr="001376B1" w14:paraId="09BA2A27" w14:textId="77777777" w:rsidTr="0030525E">
        <w:trPr>
          <w:trHeight w:val="302"/>
        </w:trPr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6781" w14:textId="4A65BA6E" w:rsidR="009D5E7E" w:rsidRPr="001376B1" w:rsidRDefault="009D5E7E" w:rsidP="0030525E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376B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Date de publication de l’Addendum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93DD" w14:textId="368CB20A" w:rsidR="009D5E7E" w:rsidRPr="000931B9" w:rsidRDefault="006D2E0B" w:rsidP="003052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01</w:t>
            </w:r>
            <w:r w:rsidR="00CF18C4" w:rsidRPr="000931B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novem</w:t>
            </w:r>
            <w:r w:rsidR="00EF0DA8" w:rsidRPr="000931B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bre</w:t>
            </w:r>
            <w:r w:rsidR="00CF18C4" w:rsidRPr="000931B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2022</w:t>
            </w:r>
          </w:p>
        </w:tc>
      </w:tr>
      <w:tr w:rsidR="009D5E7E" w:rsidRPr="001376B1" w14:paraId="6CC097DE" w14:textId="77777777" w:rsidTr="000931B9">
        <w:trPr>
          <w:trHeight w:val="378"/>
        </w:trPr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DBBB" w14:textId="65071BB9" w:rsidR="009D5E7E" w:rsidRPr="001376B1" w:rsidRDefault="009D5E7E" w:rsidP="0030525E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376B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</w:t>
            </w:r>
            <w:r w:rsidR="00A25CAD" w:rsidRPr="001376B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ossier d’Appel d’Offres</w:t>
            </w:r>
            <w:r w:rsidR="00531B95" w:rsidRPr="001376B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1376B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N°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6C4D" w14:textId="6B99CCB7" w:rsidR="009D5E7E" w:rsidRPr="000931B9" w:rsidRDefault="00A25CAD" w:rsidP="0030525E">
            <w:pPr>
              <w:spacing w:after="0" w:line="275" w:lineRule="auto"/>
              <w:textDirection w:val="btL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0931B9">
              <w:rPr>
                <w:rFonts w:ascii="Times New Roman" w:eastAsia="Arial Narrow" w:hAnsi="Times New Roman" w:cs="Times New Roman"/>
                <w:sz w:val="24"/>
                <w:szCs w:val="24"/>
              </w:rPr>
              <w:t>CR/PRAPS/3/CB/144/20</w:t>
            </w:r>
          </w:p>
        </w:tc>
      </w:tr>
      <w:tr w:rsidR="009D5E7E" w:rsidRPr="006D2E0B" w14:paraId="0DA1A52C" w14:textId="77777777" w:rsidTr="000931B9">
        <w:trPr>
          <w:trHeight w:val="1980"/>
        </w:trPr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0DF2" w14:textId="77777777" w:rsidR="009D5E7E" w:rsidRPr="001376B1" w:rsidRDefault="009D5E7E" w:rsidP="0030525E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376B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Nom de l’Activité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758D" w14:textId="02EC5D6F" w:rsidR="00A25CAD" w:rsidRPr="001376B1" w:rsidRDefault="00A25CAD" w:rsidP="0030525E">
            <w:pPr>
              <w:spacing w:after="0" w:line="275" w:lineRule="auto"/>
              <w:jc w:val="both"/>
              <w:textDirection w:val="btLr"/>
              <w:rPr>
                <w:rFonts w:ascii="Times New Roman" w:eastAsia="Arial Narrow" w:hAnsi="Times New Roman" w:cs="Times New Roman"/>
                <w:sz w:val="24"/>
                <w:szCs w:val="24"/>
                <w:lang w:val="fr-FR"/>
              </w:rPr>
            </w:pPr>
            <w:r w:rsidRPr="001376B1">
              <w:rPr>
                <w:rFonts w:ascii="Times New Roman" w:eastAsia="Arial Narrow" w:hAnsi="Times New Roman" w:cs="Times New Roman"/>
                <w:sz w:val="24"/>
                <w:szCs w:val="24"/>
                <w:lang w:val="fr-FR"/>
              </w:rPr>
              <w:t xml:space="preserve">Travaux pour la réalisation et/ou la réhabilitation des Marchés à bétail pour l’activité « Projet Régional d’Appui au Pastoralisme au Sahel (PRAPS) » du Projet des Communautés Résilientes au Climat (CRC) dans les régions de Dosso, Maradi Tahoua et Tillabéry </w:t>
            </w:r>
          </w:p>
          <w:p w14:paraId="1216BEC7" w14:textId="35B3BF2C" w:rsidR="000931B9" w:rsidRPr="000931B9" w:rsidRDefault="00A25CAD" w:rsidP="0030525E">
            <w:pPr>
              <w:spacing w:after="0" w:line="275" w:lineRule="auto"/>
              <w:jc w:val="both"/>
              <w:textDirection w:val="btLr"/>
              <w:rPr>
                <w:rFonts w:ascii="Times New Roman" w:eastAsia="Arial Narrow" w:hAnsi="Times New Roman" w:cs="Times New Roman"/>
                <w:sz w:val="24"/>
                <w:szCs w:val="24"/>
                <w:u w:val="single"/>
                <w:lang w:val="fr-FR"/>
              </w:rPr>
            </w:pPr>
            <w:r w:rsidRPr="001376B1">
              <w:rPr>
                <w:rFonts w:ascii="Times New Roman" w:eastAsia="Arial Narrow" w:hAnsi="Times New Roman" w:cs="Times New Roman"/>
                <w:sz w:val="24"/>
                <w:szCs w:val="24"/>
                <w:u w:val="single"/>
                <w:lang w:val="fr-FR"/>
              </w:rPr>
              <w:t xml:space="preserve">Les travaux sont repartis en Huit (8) lots </w:t>
            </w:r>
          </w:p>
        </w:tc>
      </w:tr>
      <w:tr w:rsidR="009D5E7E" w:rsidRPr="001376B1" w14:paraId="1CF41330" w14:textId="77777777" w:rsidTr="000931B9">
        <w:trPr>
          <w:trHeight w:val="378"/>
        </w:trPr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4A66" w14:textId="1ACD67B2" w:rsidR="009D5E7E" w:rsidRPr="001376B1" w:rsidRDefault="009D5E7E" w:rsidP="0030525E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376B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Acheteur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F47B" w14:textId="550FEA75" w:rsidR="009D5E7E" w:rsidRPr="001376B1" w:rsidRDefault="009D5E7E" w:rsidP="003052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376B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MCA-Niger</w:t>
            </w:r>
          </w:p>
        </w:tc>
      </w:tr>
    </w:tbl>
    <w:p w14:paraId="5A90DFB1" w14:textId="77777777" w:rsidR="009D5E7E" w:rsidRPr="0030525E" w:rsidRDefault="009D5E7E" w:rsidP="009D5E7E">
      <w:pPr>
        <w:spacing w:after="0"/>
        <w:rPr>
          <w:rFonts w:ascii="Times New Roman" w:hAnsi="Times New Roman" w:cs="Times New Roman"/>
          <w:bCs/>
          <w:sz w:val="10"/>
          <w:szCs w:val="10"/>
          <w:u w:val="single" w:color="000000"/>
          <w:lang w:val="fr-FR"/>
        </w:rPr>
      </w:pPr>
    </w:p>
    <w:p w14:paraId="02E27F8B" w14:textId="04CFFCB6" w:rsidR="009D5E7E" w:rsidRDefault="009D5E7E" w:rsidP="009D5E7E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76B1">
        <w:rPr>
          <w:rFonts w:ascii="Times New Roman" w:hAnsi="Times New Roman" w:cs="Times New Roman"/>
          <w:b/>
          <w:sz w:val="24"/>
          <w:szCs w:val="24"/>
          <w:u w:val="single" w:color="000000"/>
          <w:lang w:val="fr-FR"/>
        </w:rPr>
        <w:t>A tous :</w:t>
      </w:r>
      <w:r w:rsidRPr="001376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</w:p>
    <w:p w14:paraId="38533267" w14:textId="1FDE1EFB" w:rsidR="00610B5F" w:rsidRDefault="00610B5F" w:rsidP="000931B9">
      <w:pPr>
        <w:spacing w:after="9" w:line="257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664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Ci-dessous sont les changements et/ou clarifications apportés au dossier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d’</w:t>
      </w:r>
      <w:r w:rsidR="00B6295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ppel d’</w:t>
      </w:r>
      <w:r w:rsidR="00B6295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ffres</w:t>
      </w:r>
      <w:r w:rsidRPr="009664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 </w:t>
      </w:r>
    </w:p>
    <w:p w14:paraId="5E19DE72" w14:textId="77777777" w:rsidR="00B459B3" w:rsidRPr="0030525E" w:rsidRDefault="0057345C">
      <w:pPr>
        <w:spacing w:after="0"/>
        <w:rPr>
          <w:rFonts w:ascii="Times New Roman" w:hAnsi="Times New Roman" w:cs="Times New Roman"/>
          <w:bCs/>
          <w:sz w:val="10"/>
          <w:szCs w:val="10"/>
          <w:lang w:val="fr-FR"/>
        </w:rPr>
      </w:pPr>
      <w:r w:rsidRPr="001376B1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</w:p>
    <w:tbl>
      <w:tblPr>
        <w:tblStyle w:val="TableGrid"/>
        <w:tblW w:w="9705" w:type="dxa"/>
        <w:tblInd w:w="7" w:type="dxa"/>
        <w:tblCellMar>
          <w:top w:w="1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1605"/>
        <w:gridCol w:w="1980"/>
        <w:gridCol w:w="6120"/>
      </w:tblGrid>
      <w:tr w:rsidR="009A7B87" w:rsidRPr="001376B1" w14:paraId="7A0678AB" w14:textId="77777777" w:rsidTr="001C223E">
        <w:trPr>
          <w:trHeight w:val="233"/>
          <w:tblHeader/>
        </w:trPr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77AC09" w14:textId="3B20A153" w:rsidR="009A7B87" w:rsidRPr="001376B1" w:rsidRDefault="00BD33C5" w:rsidP="0030525E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376B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REFERENCE </w:t>
            </w:r>
            <w:r w:rsidR="009A7B87" w:rsidRPr="001376B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0F88F9" w14:textId="086E4F4B" w:rsidR="009A7B87" w:rsidRPr="001376B1" w:rsidRDefault="00110071" w:rsidP="003052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37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LIRE :</w:t>
            </w:r>
          </w:p>
        </w:tc>
      </w:tr>
      <w:tr w:rsidR="009D5E7E" w:rsidRPr="00610B5F" w14:paraId="63BA6296" w14:textId="77777777" w:rsidTr="000B49CE">
        <w:trPr>
          <w:trHeight w:val="1750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18E3F7" w14:textId="77777777" w:rsidR="00610B5F" w:rsidRPr="00CE2F7F" w:rsidRDefault="00610B5F" w:rsidP="00CE2F7F">
            <w:pPr>
              <w:rPr>
                <w:rFonts w:ascii="Times New Roman" w:hAnsi="Times New Roman" w:cs="Times New Roman"/>
                <w:lang w:val="fr-FR"/>
              </w:rPr>
            </w:pPr>
            <w:r w:rsidRPr="00CE2F7F">
              <w:rPr>
                <w:rFonts w:ascii="Times New Roman" w:hAnsi="Times New Roman" w:cs="Times New Roman"/>
                <w:lang w:val="fr-FR"/>
              </w:rPr>
              <w:t>Section III :  Critères de qualification et d’évaluation ; point « Matériels »</w:t>
            </w:r>
          </w:p>
          <w:p w14:paraId="431245DB" w14:textId="0367B3A7" w:rsidR="009D5E7E" w:rsidRPr="000B49CE" w:rsidRDefault="00610B5F" w:rsidP="00CE2F7F">
            <w:pPr>
              <w:rPr>
                <w:rFonts w:ascii="Times New Roman" w:eastAsia="Arial Narrow" w:hAnsi="Times New Roman" w:cs="Times New Roman"/>
                <w:b/>
                <w:lang w:val="fr-FR"/>
              </w:rPr>
            </w:pPr>
            <w:r w:rsidRPr="00CE2F7F">
              <w:rPr>
                <w:rFonts w:ascii="Times New Roman" w:hAnsi="Times New Roman" w:cs="Times New Roman"/>
                <w:lang w:val="fr-FR"/>
              </w:rPr>
              <w:t xml:space="preserve">Tableau : </w:t>
            </w:r>
            <w:r w:rsidRPr="00CE2F7F">
              <w:rPr>
                <w:rFonts w:ascii="Times New Roman" w:eastAsia="Arial Narrow" w:hAnsi="Times New Roman" w:cs="Times New Roman"/>
                <w:b/>
                <w:lang w:val="fr-FR"/>
              </w:rPr>
              <w:t xml:space="preserve">Moyen matériel pour les besoins de chacun des </w:t>
            </w:r>
            <w:r w:rsidRPr="00CE2F7F">
              <w:rPr>
                <w:rFonts w:ascii="Times New Roman" w:hAnsi="Times New Roman" w:cs="Times New Roman"/>
                <w:b/>
                <w:lang w:val="fr-FR"/>
              </w:rPr>
              <w:t xml:space="preserve">Lots 3 et 7 </w:t>
            </w:r>
            <w:r w:rsidRPr="00CE2F7F">
              <w:rPr>
                <w:rFonts w:ascii="Times New Roman" w:eastAsia="Arial Narrow" w:hAnsi="Times New Roman" w:cs="Times New Roman"/>
                <w:b/>
                <w:lang w:val="fr-FR"/>
              </w:rPr>
              <w:t>marchés à bétail + voies d’accès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tbl>
            <w:tblPr>
              <w:tblW w:w="471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7"/>
              <w:gridCol w:w="3288"/>
              <w:gridCol w:w="1595"/>
            </w:tblGrid>
            <w:tr w:rsidR="00CE2F7F" w:rsidRPr="00947DD2" w14:paraId="4F8EC9CA" w14:textId="77777777" w:rsidTr="007F33A1">
              <w:trPr>
                <w:trHeight w:val="467"/>
              </w:trPr>
              <w:tc>
                <w:tcPr>
                  <w:tcW w:w="702" w:type="pct"/>
                  <w:shd w:val="clear" w:color="auto" w:fill="DEEAF6"/>
                  <w:vAlign w:val="center"/>
                </w:tcPr>
                <w:p w14:paraId="31DA09D9" w14:textId="77777777" w:rsidR="00CE2F7F" w:rsidRPr="00947DD2" w:rsidRDefault="00CE2F7F" w:rsidP="00CE2F7F">
                  <w:pPr>
                    <w:tabs>
                      <w:tab w:val="right" w:pos="7254"/>
                    </w:tabs>
                    <w:spacing w:after="0" w:line="240" w:lineRule="auto"/>
                    <w:jc w:val="center"/>
                    <w:rPr>
                      <w:rFonts w:ascii="Times New Roman" w:eastAsia="Arial Narrow" w:hAnsi="Times New Roman"/>
                      <w:b/>
                      <w:bCs/>
                      <w:sz w:val="20"/>
                      <w:szCs w:val="20"/>
                    </w:rPr>
                  </w:pPr>
                  <w:r w:rsidRPr="00947DD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2894" w:type="pct"/>
                  <w:shd w:val="clear" w:color="auto" w:fill="DEEAF6"/>
                  <w:vAlign w:val="center"/>
                </w:tcPr>
                <w:p w14:paraId="14B8997C" w14:textId="77777777" w:rsidR="00CE2F7F" w:rsidRPr="00CE2F7F" w:rsidRDefault="00CE2F7F" w:rsidP="00CE2F7F">
                  <w:pPr>
                    <w:tabs>
                      <w:tab w:val="right" w:pos="7254"/>
                    </w:tabs>
                    <w:spacing w:after="0" w:line="240" w:lineRule="auto"/>
                    <w:jc w:val="center"/>
                    <w:rPr>
                      <w:rFonts w:ascii="Times New Roman" w:eastAsia="Arial Narrow" w:hAnsi="Times New Roman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CE2F7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fr-FR"/>
                    </w:rPr>
                    <w:t>Type et caractéristiques du matériel</w:t>
                  </w:r>
                </w:p>
              </w:tc>
              <w:tc>
                <w:tcPr>
                  <w:tcW w:w="1404" w:type="pct"/>
                  <w:shd w:val="clear" w:color="auto" w:fill="DEEAF6"/>
                  <w:vAlign w:val="center"/>
                </w:tcPr>
                <w:p w14:paraId="08E4E0C0" w14:textId="77777777" w:rsidR="00CE2F7F" w:rsidRPr="00947DD2" w:rsidRDefault="00CE2F7F" w:rsidP="00CE2F7F">
                  <w:pPr>
                    <w:tabs>
                      <w:tab w:val="right" w:pos="7254"/>
                    </w:tabs>
                    <w:spacing w:after="0" w:line="240" w:lineRule="auto"/>
                    <w:ind w:left="-106" w:right="-113"/>
                    <w:jc w:val="center"/>
                    <w:rPr>
                      <w:rFonts w:ascii="Times New Roman" w:eastAsia="Arial Narrow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47DD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Nombre</w:t>
                  </w:r>
                  <w:proofErr w:type="spellEnd"/>
                  <w:r w:rsidRPr="00947DD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minimum </w:t>
                  </w:r>
                  <w:proofErr w:type="spellStart"/>
                  <w:r w:rsidRPr="00947DD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requis</w:t>
                  </w:r>
                  <w:proofErr w:type="spellEnd"/>
                </w:p>
              </w:tc>
            </w:tr>
            <w:tr w:rsidR="00CE2F7F" w:rsidRPr="006D2E0B" w14:paraId="3AF9B7F0" w14:textId="77777777" w:rsidTr="007F33A1">
              <w:trPr>
                <w:trHeight w:val="80"/>
              </w:trPr>
              <w:tc>
                <w:tcPr>
                  <w:tcW w:w="5000" w:type="pct"/>
                  <w:gridSpan w:val="3"/>
                  <w:shd w:val="clear" w:color="auto" w:fill="D0CECE"/>
                  <w:vAlign w:val="center"/>
                </w:tcPr>
                <w:p w14:paraId="33E03262" w14:textId="77777777" w:rsidR="00CE2F7F" w:rsidRPr="00CE2F7F" w:rsidRDefault="00CE2F7F" w:rsidP="00CE2F7F">
                  <w:pPr>
                    <w:tabs>
                      <w:tab w:val="right" w:pos="7254"/>
                    </w:tabs>
                    <w:spacing w:after="0" w:line="240" w:lineRule="auto"/>
                    <w:rPr>
                      <w:rFonts w:ascii="Times New Roman" w:eastAsia="Arial Narrow" w:hAnsi="Times New Roman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CE2F7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fr-FR"/>
                    </w:rPr>
                    <w:t xml:space="preserve">Moyen matériel minimum requis de l’entreprise pour les travaux génie civil et voies d’accès </w:t>
                  </w:r>
                </w:p>
              </w:tc>
            </w:tr>
            <w:tr w:rsidR="00CE2F7F" w:rsidRPr="00947DD2" w14:paraId="09B4BF18" w14:textId="77777777" w:rsidTr="007F33A1">
              <w:trPr>
                <w:trHeight w:val="70"/>
              </w:trPr>
              <w:tc>
                <w:tcPr>
                  <w:tcW w:w="702" w:type="pct"/>
                  <w:shd w:val="clear" w:color="auto" w:fill="auto"/>
                  <w:vAlign w:val="center"/>
                </w:tcPr>
                <w:p w14:paraId="19123FF7" w14:textId="77777777" w:rsidR="00CE2F7F" w:rsidRPr="00947DD2" w:rsidRDefault="00CE2F7F" w:rsidP="00CE2F7F">
                  <w:pPr>
                    <w:tabs>
                      <w:tab w:val="right" w:pos="725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DD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94" w:type="pct"/>
                  <w:shd w:val="clear" w:color="auto" w:fill="auto"/>
                  <w:vAlign w:val="center"/>
                </w:tcPr>
                <w:p w14:paraId="6C2CAF09" w14:textId="77777777" w:rsidR="00CE2F7F" w:rsidRPr="00CE2F7F" w:rsidRDefault="00CE2F7F" w:rsidP="00CE2F7F">
                  <w:pPr>
                    <w:tabs>
                      <w:tab w:val="right" w:pos="7254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fr-FR"/>
                    </w:rPr>
                  </w:pPr>
                  <w:r w:rsidRPr="00CE2F7F">
                    <w:rPr>
                      <w:rFonts w:ascii="Times New Roman" w:hAnsi="Times New Roman"/>
                      <w:sz w:val="20"/>
                      <w:szCs w:val="20"/>
                      <w:lang w:val="fr-FR"/>
                    </w:rPr>
                    <w:t>Camions citerne à eau de 10 m</w:t>
                  </w:r>
                  <w:r w:rsidRPr="00CE2F7F"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fr-FR"/>
                    </w:rPr>
                    <w:t>3</w:t>
                  </w:r>
                  <w:r w:rsidRPr="00CE2F7F">
                    <w:rPr>
                      <w:rFonts w:ascii="Times New Roman" w:hAnsi="Times New Roman"/>
                      <w:sz w:val="20"/>
                      <w:szCs w:val="20"/>
                      <w:lang w:val="fr-FR"/>
                    </w:rPr>
                    <w:t xml:space="preserve">+ rampe d’arrosage </w:t>
                  </w:r>
                </w:p>
              </w:tc>
              <w:tc>
                <w:tcPr>
                  <w:tcW w:w="1404" w:type="pct"/>
                  <w:shd w:val="clear" w:color="auto" w:fill="auto"/>
                  <w:vAlign w:val="center"/>
                </w:tcPr>
                <w:p w14:paraId="0943D0FA" w14:textId="77777777" w:rsidR="00CE2F7F" w:rsidRPr="00947DD2" w:rsidRDefault="00CE2F7F" w:rsidP="00CE2F7F">
                  <w:pPr>
                    <w:tabs>
                      <w:tab w:val="right" w:pos="725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DD2">
                    <w:t>2</w:t>
                  </w:r>
                </w:p>
              </w:tc>
            </w:tr>
          </w:tbl>
          <w:p w14:paraId="2F0EBECC" w14:textId="12EC5349" w:rsidR="009D5E7E" w:rsidRPr="00935B0A" w:rsidRDefault="009D5E7E" w:rsidP="0030525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fr-FR"/>
              </w:rPr>
            </w:pPr>
          </w:p>
        </w:tc>
      </w:tr>
      <w:tr w:rsidR="007F33A1" w:rsidRPr="006D2E0B" w14:paraId="16D3D755" w14:textId="77777777" w:rsidTr="007F33A1">
        <w:trPr>
          <w:trHeight w:val="57"/>
        </w:trPr>
        <w:tc>
          <w:tcPr>
            <w:tcW w:w="358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E7A8702" w14:textId="77777777" w:rsidR="007F33A1" w:rsidRPr="00CE2F7F" w:rsidRDefault="007F33A1" w:rsidP="00CE2F7F">
            <w:pPr>
              <w:rPr>
                <w:rFonts w:ascii="Times New Roman" w:hAnsi="Times New Roman" w:cs="Times New Roman"/>
                <w:lang w:val="fr-FR"/>
              </w:rPr>
            </w:pPr>
            <w:r w:rsidRPr="00CE2F7F">
              <w:rPr>
                <w:rFonts w:ascii="Times New Roman" w:hAnsi="Times New Roman" w:cs="Times New Roman"/>
                <w:lang w:val="fr-FR"/>
              </w:rPr>
              <w:t>Section III :  Critères de qualification et d’évaluation ; point « personnel »</w:t>
            </w:r>
          </w:p>
          <w:p w14:paraId="3506C8C4" w14:textId="5D9A1E9B" w:rsidR="007F33A1" w:rsidRPr="00CE2F7F" w:rsidRDefault="007F33A1" w:rsidP="000B49CE">
            <w:pPr>
              <w:tabs>
                <w:tab w:val="right" w:pos="7254"/>
              </w:tabs>
              <w:rPr>
                <w:rFonts w:ascii="Times New Roman" w:hAnsi="Times New Roman" w:cs="Times New Roman"/>
                <w:lang w:val="fr-FR"/>
              </w:rPr>
            </w:pPr>
            <w:r w:rsidRPr="00CE2F7F">
              <w:rPr>
                <w:rFonts w:ascii="Times New Roman" w:eastAsia="Arial Narrow" w:hAnsi="Times New Roman" w:cs="Times New Roman"/>
                <w:b/>
                <w:lang w:val="fr-FR"/>
              </w:rPr>
              <w:t xml:space="preserve">Personnel pour les besoins de chacun des </w:t>
            </w:r>
            <w:r w:rsidRPr="00CE2F7F">
              <w:rPr>
                <w:rFonts w:ascii="Times New Roman" w:hAnsi="Times New Roman" w:cs="Times New Roman"/>
                <w:b/>
                <w:lang w:val="fr-FR"/>
              </w:rPr>
              <w:t>Lots : 1, 2, 4, 5 et 6,</w:t>
            </w:r>
            <w:r w:rsidRPr="00CE2F7F">
              <w:rPr>
                <w:rFonts w:ascii="Times New Roman" w:eastAsia="Arial Narrow" w:hAnsi="Times New Roman" w:cs="Times New Roman"/>
                <w:b/>
                <w:lang w:val="fr-FR"/>
              </w:rPr>
              <w:t xml:space="preserve"> marchés à bétail + voies d’accès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50CCF6" w14:textId="77777777" w:rsidR="007F33A1" w:rsidRPr="007F33A1" w:rsidRDefault="007F33A1" w:rsidP="00CE2F7F">
            <w:pPr>
              <w:tabs>
                <w:tab w:val="right" w:pos="7254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</w:p>
        </w:tc>
      </w:tr>
      <w:tr w:rsidR="007F33A1" w:rsidRPr="006D2E0B" w14:paraId="631BF634" w14:textId="77777777" w:rsidTr="006562EB">
        <w:trPr>
          <w:trHeight w:val="1327"/>
        </w:trPr>
        <w:tc>
          <w:tcPr>
            <w:tcW w:w="358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7D4E3C" w14:textId="52A852BA" w:rsidR="007F33A1" w:rsidRPr="000B49CE" w:rsidRDefault="007F33A1" w:rsidP="000B49CE">
            <w:pPr>
              <w:tabs>
                <w:tab w:val="right" w:pos="7254"/>
              </w:tabs>
              <w:rPr>
                <w:rFonts w:ascii="Times New Roman" w:eastAsia="Arial Narrow" w:hAnsi="Times New Roman" w:cs="Times New Roman"/>
                <w:b/>
                <w:lang w:val="fr-FR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07D677" w14:textId="77777777" w:rsidR="007F33A1" w:rsidRDefault="007F33A1" w:rsidP="000B49CE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4203" w:type="pct"/>
              <w:tblBorders>
                <w:top w:val="single" w:sz="4" w:space="0" w:color="9CC2E5"/>
                <w:left w:val="single" w:sz="4" w:space="0" w:color="9CC2E5"/>
                <w:bottom w:val="single" w:sz="4" w:space="0" w:color="9CC2E5"/>
                <w:right w:val="single" w:sz="4" w:space="0" w:color="9CC2E5"/>
                <w:insideH w:val="single" w:sz="4" w:space="0" w:color="9CC2E5"/>
                <w:insideV w:val="single" w:sz="4" w:space="0" w:color="9CC2E5"/>
              </w:tblBorders>
              <w:tblLook w:val="0000" w:firstRow="0" w:lastRow="0" w:firstColumn="0" w:lastColumn="0" w:noHBand="0" w:noVBand="0"/>
            </w:tblPr>
            <w:tblGrid>
              <w:gridCol w:w="687"/>
              <w:gridCol w:w="1481"/>
              <w:gridCol w:w="2897"/>
            </w:tblGrid>
            <w:tr w:rsidR="007F33A1" w:rsidRPr="00947DD2" w14:paraId="1E462A27" w14:textId="77777777" w:rsidTr="003169E8">
              <w:trPr>
                <w:trHeight w:val="70"/>
              </w:trPr>
              <w:tc>
                <w:tcPr>
                  <w:tcW w:w="500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</w:tcPr>
                <w:p w14:paraId="5355D12A" w14:textId="77777777" w:rsidR="007F33A1" w:rsidRPr="00947DD2" w:rsidRDefault="007F33A1" w:rsidP="000B49C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DD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Personnel </w:t>
                  </w:r>
                  <w:proofErr w:type="spellStart"/>
                  <w:r w:rsidRPr="00947DD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d’Appui</w:t>
                  </w:r>
                  <w:proofErr w:type="spellEnd"/>
                </w:p>
              </w:tc>
            </w:tr>
            <w:tr w:rsidR="007F33A1" w:rsidRPr="00947DD2" w14:paraId="001F318F" w14:textId="77777777" w:rsidTr="003169E8">
              <w:trPr>
                <w:trHeight w:val="70"/>
              </w:trPr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CBD13F" w14:textId="77777777" w:rsidR="007F33A1" w:rsidRPr="00947DD2" w:rsidRDefault="007F33A1" w:rsidP="000B49CE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Arial Narrow" w:hAnsi="Times New Roman"/>
                      <w:b/>
                      <w:sz w:val="20"/>
                      <w:szCs w:val="20"/>
                    </w:rPr>
                    <w:t xml:space="preserve">    </w:t>
                  </w:r>
                  <w:r w:rsidRPr="00AF26B8">
                    <w:rPr>
                      <w:rFonts w:ascii="Times New Roman" w:eastAsia="Arial Narrow" w:hAnsi="Times New Roman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14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26FE69" w14:textId="77777777" w:rsidR="007F33A1" w:rsidRPr="00947DD2" w:rsidRDefault="007F33A1" w:rsidP="000B49C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47DD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Position</w:t>
                  </w:r>
                </w:p>
              </w:tc>
              <w:tc>
                <w:tcPr>
                  <w:tcW w:w="28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FAAF2D" w14:textId="77777777" w:rsidR="007F33A1" w:rsidRPr="00947DD2" w:rsidRDefault="007F33A1" w:rsidP="000B49CE">
                  <w:pPr>
                    <w:spacing w:after="0"/>
                    <w:ind w:right="-72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947DD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Niveau</w:t>
                  </w:r>
                  <w:proofErr w:type="spellEnd"/>
                  <w:r w:rsidRPr="00947DD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de qualification</w:t>
                  </w:r>
                </w:p>
              </w:tc>
            </w:tr>
            <w:tr w:rsidR="007F33A1" w:rsidRPr="006D2E0B" w14:paraId="77B64A6B" w14:textId="77777777" w:rsidTr="000B49CE">
              <w:trPr>
                <w:trHeight w:val="643"/>
              </w:trPr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CF71E" w14:textId="77777777" w:rsidR="007F33A1" w:rsidRPr="00947DD2" w:rsidRDefault="007F33A1" w:rsidP="000B49C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DD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610E45" w14:textId="77777777" w:rsidR="007F33A1" w:rsidRPr="00947DD2" w:rsidRDefault="007F33A1" w:rsidP="000B49C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DD2">
                    <w:rPr>
                      <w:rFonts w:ascii="Times New Roman" w:hAnsi="Times New Roman"/>
                      <w:sz w:val="20"/>
                      <w:szCs w:val="20"/>
                    </w:rPr>
                    <w:t xml:space="preserve">Chef </w:t>
                  </w:r>
                  <w:proofErr w:type="spellStart"/>
                  <w:r w:rsidRPr="00947DD2">
                    <w:rPr>
                      <w:rFonts w:ascii="Times New Roman" w:hAnsi="Times New Roman"/>
                      <w:sz w:val="20"/>
                      <w:szCs w:val="20"/>
                    </w:rPr>
                    <w:t>chantier</w:t>
                  </w:r>
                  <w:proofErr w:type="spellEnd"/>
                  <w:r w:rsidRPr="00947D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7DD2">
                    <w:rPr>
                      <w:rFonts w:ascii="Times New Roman" w:hAnsi="Times New Roman"/>
                      <w:sz w:val="20"/>
                      <w:szCs w:val="20"/>
                    </w:rPr>
                    <w:t>Bâtiment</w:t>
                  </w:r>
                  <w:proofErr w:type="spellEnd"/>
                </w:p>
              </w:tc>
              <w:tc>
                <w:tcPr>
                  <w:tcW w:w="28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6D4329" w14:textId="77777777" w:rsidR="007F33A1" w:rsidRPr="00CE2F7F" w:rsidRDefault="007F33A1" w:rsidP="000B49CE">
                  <w:pPr>
                    <w:spacing w:after="0"/>
                    <w:ind w:right="-72"/>
                    <w:rPr>
                      <w:rFonts w:ascii="Times New Roman" w:hAnsi="Times New Roman"/>
                      <w:sz w:val="20"/>
                      <w:szCs w:val="20"/>
                      <w:lang w:val="fr-FR"/>
                    </w:rPr>
                  </w:pPr>
                  <w:r w:rsidRPr="00CE2F7F">
                    <w:rPr>
                      <w:rFonts w:ascii="Times New Roman" w:hAnsi="Times New Roman"/>
                      <w:sz w:val="20"/>
                      <w:szCs w:val="20"/>
                      <w:lang w:val="fr-FR"/>
                    </w:rPr>
                    <w:t>Adjoint Technique BEPC +</w:t>
                  </w:r>
                  <w:r w:rsidRPr="00CE2F7F">
                    <w:rPr>
                      <w:rFonts w:ascii="Times New Roman" w:hAnsi="Times New Roman"/>
                      <w:b/>
                      <w:sz w:val="20"/>
                      <w:szCs w:val="20"/>
                      <w:lang w:val="fr-FR"/>
                    </w:rPr>
                    <w:t>4</w:t>
                  </w:r>
                  <w:r w:rsidRPr="00CE2F7F">
                    <w:rPr>
                      <w:rFonts w:ascii="Times New Roman" w:hAnsi="Times New Roman"/>
                      <w:sz w:val="20"/>
                      <w:szCs w:val="20"/>
                      <w:lang w:val="fr-FR"/>
                    </w:rPr>
                    <w:t xml:space="preserve"> génie rural ; génie civil</w:t>
                  </w:r>
                </w:p>
              </w:tc>
            </w:tr>
          </w:tbl>
          <w:p w14:paraId="0541C709" w14:textId="77777777" w:rsidR="007F33A1" w:rsidRDefault="007F33A1" w:rsidP="000B49CE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14:paraId="3039F970" w14:textId="77777777" w:rsidR="007F33A1" w:rsidRDefault="007F33A1" w:rsidP="000B49CE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14:paraId="49874787" w14:textId="77777777" w:rsidR="007F33A1" w:rsidRDefault="007F33A1" w:rsidP="000B49CE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14:paraId="752E175A" w14:textId="77777777" w:rsidR="007F33A1" w:rsidRDefault="007F33A1" w:rsidP="000B49CE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14:paraId="149D9614" w14:textId="77777777" w:rsidR="007F33A1" w:rsidRDefault="007F33A1" w:rsidP="000B49CE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14:paraId="2E2F2E9D" w14:textId="7C933E4D" w:rsidR="007F33A1" w:rsidRPr="000B49CE" w:rsidRDefault="007F33A1" w:rsidP="000B49CE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CE2F7F" w:rsidRPr="00610B5F" w14:paraId="66B6E72E" w14:textId="77777777" w:rsidTr="000B49CE">
        <w:trPr>
          <w:trHeight w:val="1732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35B9AA" w14:textId="197B0562" w:rsidR="00CE2F7F" w:rsidRPr="000B49CE" w:rsidRDefault="00CE2F7F" w:rsidP="000B49CE">
            <w:pPr>
              <w:tabs>
                <w:tab w:val="right" w:pos="7254"/>
              </w:tabs>
              <w:rPr>
                <w:rFonts w:ascii="Times New Roman" w:eastAsia="Arial Narrow" w:hAnsi="Times New Roman"/>
                <w:b/>
                <w:i/>
                <w:iCs/>
                <w:lang w:val="fr-FR"/>
              </w:rPr>
            </w:pPr>
            <w:r w:rsidRPr="00CE2F7F">
              <w:rPr>
                <w:rFonts w:ascii="Times New Roman" w:eastAsia="Arial Narrow" w:hAnsi="Times New Roman"/>
                <w:b/>
                <w:lang w:val="fr-FR"/>
              </w:rPr>
              <w:t xml:space="preserve">Personnel pour les besoins des </w:t>
            </w:r>
            <w:r w:rsidRPr="00CE2F7F">
              <w:rPr>
                <w:rFonts w:ascii="Times New Roman" w:hAnsi="Times New Roman"/>
                <w:b/>
                <w:lang w:val="fr-FR"/>
              </w:rPr>
              <w:t>Lots 3 et 7,</w:t>
            </w:r>
            <w:r w:rsidRPr="00CE2F7F">
              <w:rPr>
                <w:rFonts w:ascii="Times New Roman" w:eastAsia="Arial Narrow" w:hAnsi="Times New Roman"/>
                <w:b/>
                <w:lang w:val="fr-FR"/>
              </w:rPr>
              <w:t xml:space="preserve"> marchés à bétail + voies d’accès </w:t>
            </w:r>
            <w:r w:rsidRPr="00CE2F7F">
              <w:rPr>
                <w:rFonts w:ascii="Times New Roman" w:eastAsia="Arial Narrow" w:hAnsi="Times New Roman"/>
                <w:b/>
                <w:i/>
                <w:iCs/>
                <w:lang w:val="fr-FR"/>
              </w:rPr>
              <w:t>(pour être attributaire de plusieurs Lots il faut obligatoirement présenter le personnel distinct pour chaque Lot soumissionné)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tbl>
            <w:tblPr>
              <w:tblW w:w="4837" w:type="pct"/>
              <w:tblBorders>
                <w:top w:val="single" w:sz="4" w:space="0" w:color="9CC2E5"/>
                <w:left w:val="single" w:sz="4" w:space="0" w:color="9CC2E5"/>
                <w:bottom w:val="single" w:sz="4" w:space="0" w:color="9CC2E5"/>
                <w:right w:val="single" w:sz="4" w:space="0" w:color="9CC2E5"/>
                <w:insideH w:val="single" w:sz="4" w:space="0" w:color="9CC2E5"/>
                <w:insideV w:val="single" w:sz="4" w:space="0" w:color="9CC2E5"/>
              </w:tblBorders>
              <w:tblLook w:val="0000" w:firstRow="0" w:lastRow="0" w:firstColumn="0" w:lastColumn="0" w:noHBand="0" w:noVBand="0"/>
            </w:tblPr>
            <w:tblGrid>
              <w:gridCol w:w="895"/>
              <w:gridCol w:w="3886"/>
              <w:gridCol w:w="1049"/>
            </w:tblGrid>
            <w:tr w:rsidR="00CE2F7F" w:rsidRPr="00947DD2" w14:paraId="0D63B27B" w14:textId="77777777" w:rsidTr="000B49CE">
              <w:trPr>
                <w:trHeight w:val="278"/>
              </w:trPr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41F1D8" w14:textId="77777777" w:rsidR="00CE2F7F" w:rsidRPr="004E1117" w:rsidRDefault="00CE2F7F" w:rsidP="000B49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right="-72"/>
                    <w:jc w:val="center"/>
                    <w:rPr>
                      <w:rFonts w:ascii="Times New Roman" w:eastAsia="Arial Narrow" w:hAnsi="Times New Roman"/>
                      <w:b/>
                      <w:sz w:val="20"/>
                      <w:szCs w:val="20"/>
                    </w:rPr>
                  </w:pPr>
                  <w:r w:rsidRPr="004E1117">
                    <w:rPr>
                      <w:rFonts w:ascii="Times New Roman" w:eastAsia="Arial Narrow" w:hAnsi="Times New Roman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33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E7C17D" w14:textId="77777777" w:rsidR="00CE2F7F" w:rsidRPr="004E1117" w:rsidRDefault="00CE2F7F" w:rsidP="000B49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right="-72"/>
                    <w:jc w:val="center"/>
                    <w:rPr>
                      <w:rFonts w:ascii="Times New Roman" w:eastAsia="Arial Narrow" w:hAnsi="Times New Roman"/>
                      <w:b/>
                      <w:sz w:val="20"/>
                      <w:szCs w:val="20"/>
                    </w:rPr>
                  </w:pPr>
                  <w:r w:rsidRPr="004E1117">
                    <w:rPr>
                      <w:rFonts w:ascii="Times New Roman" w:eastAsia="Arial Narrow" w:hAnsi="Times New Roman"/>
                      <w:b/>
                      <w:sz w:val="20"/>
                      <w:szCs w:val="20"/>
                    </w:rPr>
                    <w:t>Position</w:t>
                  </w:r>
                </w:p>
              </w:tc>
              <w:tc>
                <w:tcPr>
                  <w:tcW w:w="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F69FF8" w14:textId="77777777" w:rsidR="00CE2F7F" w:rsidRPr="004E1117" w:rsidRDefault="00CE2F7F" w:rsidP="000B49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right="-72"/>
                    <w:jc w:val="center"/>
                    <w:rPr>
                      <w:rFonts w:ascii="Times New Roman" w:eastAsia="Arial Narrow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4E1117">
                    <w:rPr>
                      <w:rFonts w:ascii="Times New Roman" w:eastAsia="Arial Narrow" w:hAnsi="Times New Roman"/>
                      <w:b/>
                      <w:sz w:val="20"/>
                      <w:szCs w:val="20"/>
                    </w:rPr>
                    <w:t>Nombre</w:t>
                  </w:r>
                  <w:proofErr w:type="spellEnd"/>
                </w:p>
              </w:tc>
            </w:tr>
            <w:tr w:rsidR="00CE2F7F" w:rsidRPr="00947DD2" w14:paraId="5FAE3515" w14:textId="77777777" w:rsidTr="000B49CE">
              <w:trPr>
                <w:trHeight w:val="339"/>
              </w:trPr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C2D3CD" w14:textId="77777777" w:rsidR="00CE2F7F" w:rsidRPr="004E1117" w:rsidRDefault="00CE2F7F" w:rsidP="000B49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right="-72"/>
                    <w:jc w:val="center"/>
                    <w:rPr>
                      <w:rFonts w:ascii="Times New Roman" w:eastAsia="Arial Narrow" w:hAnsi="Times New Roman"/>
                      <w:sz w:val="20"/>
                      <w:szCs w:val="20"/>
                    </w:rPr>
                  </w:pPr>
                  <w:r w:rsidRPr="00947DD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1444561" w14:textId="77777777" w:rsidR="00CE2F7F" w:rsidRPr="004E1117" w:rsidRDefault="00CE2F7F" w:rsidP="000B49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right="-72"/>
                    <w:rPr>
                      <w:rFonts w:ascii="Times New Roman" w:eastAsia="Arial Narrow" w:hAnsi="Times New Roman"/>
                      <w:sz w:val="20"/>
                      <w:szCs w:val="20"/>
                    </w:rPr>
                  </w:pPr>
                  <w:r w:rsidRPr="00947DD2">
                    <w:rPr>
                      <w:rFonts w:ascii="Times New Roman" w:hAnsi="Times New Roman"/>
                      <w:sz w:val="20"/>
                      <w:szCs w:val="20"/>
                    </w:rPr>
                    <w:t>Directeur des travaux</w:t>
                  </w:r>
                </w:p>
              </w:tc>
              <w:tc>
                <w:tcPr>
                  <w:tcW w:w="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264EEA" w14:textId="0AAA3C7D" w:rsidR="00CE2F7F" w:rsidRPr="004E1117" w:rsidRDefault="00CE2F7F" w:rsidP="000B49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right="-72"/>
                    <w:jc w:val="center"/>
                    <w:rPr>
                      <w:rFonts w:ascii="Times New Roman" w:eastAsia="Arial Narrow" w:hAnsi="Times New Roman"/>
                      <w:sz w:val="20"/>
                      <w:szCs w:val="20"/>
                    </w:rPr>
                  </w:pPr>
                  <w:r w:rsidRPr="00947DD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CE2F7F" w:rsidRPr="00947DD2" w14:paraId="6A2B9CD4" w14:textId="77777777" w:rsidTr="000B49CE">
              <w:trPr>
                <w:trHeight w:val="70"/>
              </w:trPr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37564F" w14:textId="77777777" w:rsidR="00CE2F7F" w:rsidRPr="004E1117" w:rsidRDefault="00CE2F7F" w:rsidP="000B49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right="-72"/>
                    <w:jc w:val="center"/>
                    <w:rPr>
                      <w:rFonts w:ascii="Times New Roman" w:eastAsia="Arial Narrow" w:hAnsi="Times New Roman"/>
                      <w:sz w:val="20"/>
                      <w:szCs w:val="20"/>
                    </w:rPr>
                  </w:pPr>
                  <w:r w:rsidRPr="00947DD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F6F79B" w14:textId="77777777" w:rsidR="00CE2F7F" w:rsidRPr="004E1117" w:rsidRDefault="00CE2F7F" w:rsidP="000B49CE">
                  <w:pPr>
                    <w:tabs>
                      <w:tab w:val="center" w:pos="4320"/>
                      <w:tab w:val="right" w:pos="8640"/>
                    </w:tabs>
                    <w:spacing w:after="0"/>
                    <w:ind w:right="-72"/>
                    <w:rPr>
                      <w:rFonts w:ascii="Times New Roman" w:eastAsia="Arial Narrow" w:hAnsi="Times New Roman"/>
                      <w:sz w:val="20"/>
                      <w:szCs w:val="20"/>
                    </w:rPr>
                  </w:pPr>
                  <w:proofErr w:type="spellStart"/>
                  <w:r w:rsidRPr="00947DD2">
                    <w:rPr>
                      <w:rFonts w:ascii="Times New Roman" w:hAnsi="Times New Roman"/>
                      <w:sz w:val="20"/>
                      <w:szCs w:val="20"/>
                    </w:rPr>
                    <w:t>Conducteur</w:t>
                  </w:r>
                  <w:proofErr w:type="spellEnd"/>
                  <w:r w:rsidRPr="00947DD2">
                    <w:rPr>
                      <w:rFonts w:ascii="Times New Roman" w:hAnsi="Times New Roman"/>
                      <w:sz w:val="20"/>
                      <w:szCs w:val="20"/>
                    </w:rPr>
                    <w:t xml:space="preserve"> de travaux</w:t>
                  </w:r>
                </w:p>
              </w:tc>
              <w:tc>
                <w:tcPr>
                  <w:tcW w:w="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0FC600" w14:textId="3FDF2F0C" w:rsidR="00CE2F7F" w:rsidRPr="004E1117" w:rsidRDefault="00CE2F7F" w:rsidP="000B49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right="-72"/>
                    <w:jc w:val="center"/>
                    <w:rPr>
                      <w:rFonts w:ascii="Times New Roman" w:eastAsia="Arial Narrow" w:hAnsi="Times New Roman"/>
                      <w:sz w:val="20"/>
                      <w:szCs w:val="20"/>
                    </w:rPr>
                  </w:pPr>
                  <w:r w:rsidRPr="00947DD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CE2F7F" w:rsidRPr="00947DD2" w14:paraId="647DD6C0" w14:textId="77777777" w:rsidTr="000B49CE">
              <w:trPr>
                <w:trHeight w:val="70"/>
              </w:trPr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2C5F03" w14:textId="77777777" w:rsidR="00CE2F7F" w:rsidRPr="004E1117" w:rsidRDefault="00CE2F7F" w:rsidP="000B49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right="-72"/>
                    <w:jc w:val="center"/>
                    <w:rPr>
                      <w:rFonts w:ascii="Times New Roman" w:eastAsia="Arial Narrow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Narrow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45C272" w14:textId="77777777" w:rsidR="00CE2F7F" w:rsidRPr="004E1117" w:rsidRDefault="00CE2F7F" w:rsidP="000B49CE">
                  <w:pPr>
                    <w:tabs>
                      <w:tab w:val="center" w:pos="4320"/>
                      <w:tab w:val="right" w:pos="8640"/>
                    </w:tabs>
                    <w:spacing w:after="0"/>
                    <w:ind w:right="-72"/>
                    <w:rPr>
                      <w:rFonts w:ascii="Times New Roman" w:eastAsia="Arial Narrow" w:hAnsi="Times New Roman"/>
                      <w:sz w:val="20"/>
                      <w:szCs w:val="20"/>
                    </w:rPr>
                  </w:pPr>
                  <w:r w:rsidRPr="00947DD2">
                    <w:rPr>
                      <w:rFonts w:ascii="Times New Roman" w:hAnsi="Times New Roman"/>
                      <w:sz w:val="20"/>
                      <w:szCs w:val="20"/>
                    </w:rPr>
                    <w:t xml:space="preserve">Chef </w:t>
                  </w:r>
                  <w:proofErr w:type="spellStart"/>
                  <w:r w:rsidRPr="00947DD2">
                    <w:rPr>
                      <w:rFonts w:ascii="Times New Roman" w:hAnsi="Times New Roman"/>
                      <w:sz w:val="20"/>
                      <w:szCs w:val="20"/>
                    </w:rPr>
                    <w:t>chantier</w:t>
                  </w:r>
                  <w:proofErr w:type="spellEnd"/>
                  <w:r w:rsidRPr="00947D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7DD2">
                    <w:rPr>
                      <w:rFonts w:ascii="Times New Roman" w:hAnsi="Times New Roman"/>
                      <w:sz w:val="20"/>
                      <w:szCs w:val="20"/>
                    </w:rPr>
                    <w:t>Hydraulique</w:t>
                  </w:r>
                  <w:proofErr w:type="spellEnd"/>
                </w:p>
              </w:tc>
              <w:tc>
                <w:tcPr>
                  <w:tcW w:w="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D37106D" w14:textId="701CBC91" w:rsidR="00CE2F7F" w:rsidRPr="004E1117" w:rsidRDefault="00CE2F7F" w:rsidP="000B49CE">
                  <w:pPr>
                    <w:tabs>
                      <w:tab w:val="center" w:pos="4320"/>
                      <w:tab w:val="right" w:pos="8640"/>
                    </w:tabs>
                    <w:spacing w:after="0"/>
                    <w:ind w:right="-72"/>
                    <w:jc w:val="center"/>
                    <w:rPr>
                      <w:rFonts w:ascii="Times New Roman" w:eastAsia="Arial Narrow" w:hAnsi="Times New Roman"/>
                      <w:sz w:val="20"/>
                      <w:szCs w:val="20"/>
                    </w:rPr>
                  </w:pPr>
                  <w:r w:rsidRPr="00947DD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CE2F7F" w:rsidRPr="00947DD2" w14:paraId="68534605" w14:textId="77777777" w:rsidTr="000B49CE">
              <w:trPr>
                <w:trHeight w:val="384"/>
              </w:trPr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A47A96" w14:textId="77777777" w:rsidR="00CE2F7F" w:rsidRDefault="00CE2F7F" w:rsidP="000B49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right="-72"/>
                    <w:jc w:val="center"/>
                    <w:rPr>
                      <w:rFonts w:ascii="Times New Roman" w:eastAsia="Arial Narrow" w:hAnsi="Times New Roman"/>
                      <w:sz w:val="20"/>
                      <w:szCs w:val="20"/>
                    </w:rPr>
                  </w:pPr>
                  <w:r w:rsidRPr="00947DD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FFA97B" w14:textId="2DC5096C" w:rsidR="00CE2F7F" w:rsidRPr="00947DD2" w:rsidRDefault="000B49CE" w:rsidP="000B49CE">
                  <w:pPr>
                    <w:tabs>
                      <w:tab w:val="center" w:pos="4320"/>
                      <w:tab w:val="right" w:pos="8640"/>
                    </w:tabs>
                    <w:spacing w:after="0"/>
                    <w:ind w:right="-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</w:t>
                  </w:r>
                  <w:r w:rsidR="00CE2F7F" w:rsidRPr="00947DD2">
                    <w:rPr>
                      <w:rFonts w:ascii="Times New Roman" w:hAnsi="Times New Roman"/>
                      <w:sz w:val="20"/>
                      <w:szCs w:val="20"/>
                    </w:rPr>
                    <w:t>esponsable</w:t>
                  </w:r>
                  <w:proofErr w:type="spellEnd"/>
                  <w:r w:rsidR="00CE2F7F" w:rsidRPr="00947D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2F7F" w:rsidRPr="00947DD2">
                    <w:rPr>
                      <w:rFonts w:ascii="Times New Roman" w:hAnsi="Times New Roman"/>
                      <w:sz w:val="20"/>
                      <w:szCs w:val="20"/>
                    </w:rPr>
                    <w:t>Environnement-Santé-Sécurité</w:t>
                  </w:r>
                  <w:proofErr w:type="spellEnd"/>
                  <w:r w:rsidR="00CE2F7F" w:rsidRPr="00947DD2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15971E" w14:textId="77777777" w:rsidR="00CE2F7F" w:rsidRPr="00947DD2" w:rsidRDefault="00CE2F7F" w:rsidP="000B49C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47DD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1E20ADC3" w14:textId="77777777" w:rsidR="00CE2F7F" w:rsidRPr="00CE2F7F" w:rsidRDefault="00CE2F7F" w:rsidP="00CE2F7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</w:p>
        </w:tc>
      </w:tr>
      <w:tr w:rsidR="00CE2F7F" w:rsidRPr="006D2E0B" w14:paraId="2CFFC15A" w14:textId="77777777" w:rsidTr="000B49CE">
        <w:trPr>
          <w:trHeight w:val="2974"/>
        </w:trPr>
        <w:tc>
          <w:tcPr>
            <w:tcW w:w="16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6E35A6" w14:textId="18100B7C" w:rsidR="000B49CE" w:rsidRDefault="000B49CE" w:rsidP="000B49CE">
            <w:pPr>
              <w:tabs>
                <w:tab w:val="right" w:pos="7254"/>
              </w:tabs>
              <w:rPr>
                <w:rFonts w:ascii="Times New Roman" w:hAnsi="Times New Roman" w:cs="Times New Roman"/>
                <w:b/>
                <w:lang w:val="fr-FR"/>
              </w:rPr>
            </w:pPr>
            <w:bookmarkStart w:id="0" w:name="_Toc54825145"/>
            <w:r w:rsidRPr="000B49CE">
              <w:rPr>
                <w:rFonts w:ascii="Times New Roman" w:hAnsi="Times New Roman" w:cs="Times New Roman"/>
                <w:b/>
                <w:lang w:val="fr-FR"/>
              </w:rPr>
              <w:lastRenderedPageBreak/>
              <w:t>C. Préparation des Offres</w:t>
            </w:r>
            <w:bookmarkEnd w:id="0"/>
          </w:p>
          <w:p w14:paraId="3A956186" w14:textId="0FCB247B" w:rsidR="000B49CE" w:rsidRDefault="000B49CE" w:rsidP="000B49CE">
            <w:pPr>
              <w:tabs>
                <w:tab w:val="right" w:pos="7254"/>
              </w:tabs>
              <w:rPr>
                <w:rFonts w:ascii="Times New Roman" w:hAnsi="Times New Roman" w:cs="Times New Roman"/>
                <w:b/>
                <w:lang w:val="fr-FR"/>
              </w:rPr>
            </w:pPr>
          </w:p>
          <w:p w14:paraId="76DDB389" w14:textId="77777777" w:rsidR="000B49CE" w:rsidRDefault="000B49CE" w:rsidP="000B49CE">
            <w:pPr>
              <w:tabs>
                <w:tab w:val="right" w:pos="7254"/>
              </w:tabs>
              <w:rPr>
                <w:rFonts w:ascii="Times New Roman" w:hAnsi="Times New Roman" w:cs="Times New Roman"/>
                <w:b/>
                <w:lang w:val="fr-FR"/>
              </w:rPr>
            </w:pPr>
          </w:p>
          <w:p w14:paraId="4ABE6DD3" w14:textId="780F1D23" w:rsidR="00CE2F7F" w:rsidRPr="00CE2F7F" w:rsidRDefault="00FF03A9" w:rsidP="000B49CE">
            <w:pPr>
              <w:tabs>
                <w:tab w:val="right" w:pos="7254"/>
              </w:tabs>
              <w:rPr>
                <w:rFonts w:ascii="Times New Roman" w:eastAsia="Arial Narrow" w:hAnsi="Times New Roman"/>
                <w:b/>
                <w:lang w:val="fr-FR"/>
              </w:rPr>
            </w:pPr>
            <w:r w:rsidRPr="000B49CE">
              <w:rPr>
                <w:rFonts w:ascii="Times New Roman" w:hAnsi="Times New Roman" w:cs="Times New Roman"/>
                <w:b/>
                <w:lang w:val="fr-FR"/>
              </w:rPr>
              <w:t>IS  12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6B02C8" w14:textId="77777777" w:rsidR="000B49CE" w:rsidRDefault="000B49CE" w:rsidP="00FF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 w:cs="Times New Roman"/>
                <w:bCs/>
                <w:lang w:val="fr-FR"/>
              </w:rPr>
            </w:pPr>
          </w:p>
          <w:p w14:paraId="313C7988" w14:textId="77777777" w:rsidR="000B49CE" w:rsidRDefault="000B49CE" w:rsidP="00FF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 w:cs="Times New Roman"/>
                <w:bCs/>
                <w:lang w:val="fr-FR"/>
              </w:rPr>
            </w:pPr>
          </w:p>
          <w:p w14:paraId="60170C81" w14:textId="0815391B" w:rsidR="00FF03A9" w:rsidRPr="00FF03A9" w:rsidRDefault="00FF03A9" w:rsidP="00FF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 w:cs="Times New Roman"/>
                <w:bCs/>
                <w:lang w:val="fr-FR"/>
              </w:rPr>
            </w:pPr>
            <w:r w:rsidRPr="00FF03A9">
              <w:rPr>
                <w:rFonts w:ascii="Times New Roman" w:hAnsi="Times New Roman" w:cs="Times New Roman"/>
                <w:bCs/>
                <w:lang w:val="fr-FR"/>
              </w:rPr>
              <w:t>Le Soumissionnaire doit aussi joindre dans son Offre les pièces administratives suivantes en règles et à jour :</w:t>
            </w:r>
            <w:r w:rsidRPr="00FF03A9">
              <w:rPr>
                <w:rFonts w:ascii="Times New Roman" w:hAnsi="Times New Roman" w:cs="Times New Roman"/>
                <w:bCs/>
                <w:lang w:val="fr-FR"/>
              </w:rPr>
              <w:tab/>
            </w:r>
          </w:p>
          <w:p w14:paraId="6F47A2C0" w14:textId="77777777" w:rsidR="00FF03A9" w:rsidRPr="00FF03A9" w:rsidRDefault="00FF03A9" w:rsidP="00FF03A9">
            <w:pPr>
              <w:rPr>
                <w:rFonts w:ascii="Times New Roman" w:hAnsi="Times New Roman"/>
                <w:bCs/>
                <w:lang w:val="fr-FR"/>
              </w:rPr>
            </w:pPr>
            <w:r w:rsidRPr="00FF03A9">
              <w:rPr>
                <w:rFonts w:ascii="Times New Roman" w:hAnsi="Times New Roman"/>
                <w:bCs/>
                <w:lang w:val="fr-FR"/>
              </w:rPr>
              <w:t>Les pièces Administratives en règles et à jour :</w:t>
            </w:r>
            <w:r w:rsidRPr="00FF03A9">
              <w:rPr>
                <w:rFonts w:ascii="Times New Roman" w:hAnsi="Times New Roman"/>
                <w:bCs/>
                <w:lang w:val="fr-FR"/>
              </w:rPr>
              <w:tab/>
            </w:r>
            <w:r w:rsidRPr="00FF03A9">
              <w:rPr>
                <w:rFonts w:ascii="Times New Roman" w:hAnsi="Times New Roman"/>
                <w:bCs/>
                <w:lang w:val="fr-FR"/>
              </w:rPr>
              <w:tab/>
            </w:r>
            <w:r w:rsidRPr="00FF03A9">
              <w:rPr>
                <w:rFonts w:ascii="Times New Roman" w:hAnsi="Times New Roman"/>
                <w:bCs/>
                <w:lang w:val="fr-FR"/>
              </w:rPr>
              <w:tab/>
            </w:r>
          </w:p>
          <w:p w14:paraId="2A3BA38D" w14:textId="77777777" w:rsidR="00FF03A9" w:rsidRPr="00FF03A9" w:rsidRDefault="00FF03A9" w:rsidP="00FF03A9">
            <w:pPr>
              <w:widowControl w:val="0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/>
                <w:bCs/>
                <w:snapToGrid w:val="0"/>
                <w:lang w:val="fr-FR"/>
              </w:rPr>
            </w:pPr>
            <w:r w:rsidRPr="00FF03A9">
              <w:rPr>
                <w:rFonts w:ascii="Times New Roman" w:hAnsi="Times New Roman"/>
                <w:bCs/>
                <w:snapToGrid w:val="0"/>
                <w:lang w:val="fr-FR"/>
              </w:rPr>
              <w:t>Le Numéro de l’Identification Fiscale (NIF) ;</w:t>
            </w:r>
          </w:p>
          <w:p w14:paraId="4CFE1F2E" w14:textId="415AD05C" w:rsidR="00FF03A9" w:rsidRPr="00FF03A9" w:rsidRDefault="00FF03A9" w:rsidP="00FF03A9">
            <w:pPr>
              <w:widowControl w:val="0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/>
                <w:b/>
                <w:snapToGrid w:val="0"/>
                <w:color w:val="4472C4" w:themeColor="accent1"/>
                <w:lang w:val="fr-FR"/>
              </w:rPr>
            </w:pPr>
            <w:r w:rsidRPr="00FF03A9">
              <w:rPr>
                <w:rFonts w:ascii="Times New Roman" w:hAnsi="Times New Roman"/>
                <w:b/>
                <w:snapToGrid w:val="0"/>
                <w:color w:val="4472C4" w:themeColor="accent1"/>
                <w:lang w:val="fr-FR"/>
              </w:rPr>
              <w:t>Agrément des BTP 2</w:t>
            </w:r>
            <w:r w:rsidRPr="00FF03A9">
              <w:rPr>
                <w:rFonts w:ascii="Times New Roman" w:hAnsi="Times New Roman"/>
                <w:b/>
                <w:snapToGrid w:val="0"/>
                <w:color w:val="4472C4" w:themeColor="accent1"/>
                <w:vertAlign w:val="superscript"/>
                <w:lang w:val="fr-FR"/>
              </w:rPr>
              <w:t>ème</w:t>
            </w:r>
            <w:r w:rsidRPr="00FF03A9">
              <w:rPr>
                <w:rFonts w:ascii="Times New Roman" w:hAnsi="Times New Roman"/>
                <w:b/>
                <w:snapToGrid w:val="0"/>
                <w:color w:val="4472C4" w:themeColor="accent1"/>
                <w:lang w:val="fr-FR"/>
              </w:rPr>
              <w:t xml:space="preserve"> catégorie ou plus</w:t>
            </w:r>
            <w:r w:rsidR="00027154">
              <w:rPr>
                <w:rFonts w:ascii="Times New Roman" w:hAnsi="Times New Roman"/>
                <w:b/>
                <w:snapToGrid w:val="0"/>
                <w:color w:val="4472C4" w:themeColor="accent1"/>
                <w:lang w:val="fr-FR"/>
              </w:rPr>
              <w:t xml:space="preserve"> </w:t>
            </w:r>
            <w:r w:rsidR="00027154" w:rsidRPr="00FF03A9">
              <w:rPr>
                <w:rFonts w:ascii="Times New Roman" w:hAnsi="Times New Roman"/>
                <w:b/>
                <w:snapToGrid w:val="0"/>
                <w:color w:val="4472C4" w:themeColor="accent1"/>
                <w:lang w:val="fr-FR"/>
              </w:rPr>
              <w:t>ou son équivalent pour les Soumissionnaires internationaux</w:t>
            </w:r>
            <w:r w:rsidR="00E347F7">
              <w:rPr>
                <w:rFonts w:ascii="Times New Roman" w:hAnsi="Times New Roman"/>
                <w:b/>
                <w:snapToGrid w:val="0"/>
                <w:color w:val="4472C4" w:themeColor="accent1"/>
                <w:lang w:val="fr-FR"/>
              </w:rPr>
              <w:t xml:space="preserve"> </w:t>
            </w:r>
            <w:r w:rsidRPr="00FF03A9">
              <w:rPr>
                <w:rFonts w:ascii="Times New Roman" w:hAnsi="Times New Roman"/>
                <w:b/>
                <w:snapToGrid w:val="0"/>
                <w:color w:val="4472C4" w:themeColor="accent1"/>
                <w:lang w:val="fr-FR"/>
              </w:rPr>
              <w:t>;</w:t>
            </w:r>
          </w:p>
          <w:p w14:paraId="4BFF0213" w14:textId="64F06B94" w:rsidR="00FF03A9" w:rsidRPr="00FF03A9" w:rsidRDefault="00FF03A9" w:rsidP="00FF03A9">
            <w:pPr>
              <w:widowControl w:val="0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/>
                <w:b/>
                <w:snapToGrid w:val="0"/>
                <w:color w:val="4472C4" w:themeColor="accent1"/>
                <w:lang w:val="fr-FR"/>
              </w:rPr>
            </w:pPr>
            <w:r w:rsidRPr="00FF03A9">
              <w:rPr>
                <w:rFonts w:ascii="Times New Roman" w:hAnsi="Times New Roman"/>
                <w:b/>
                <w:snapToGrid w:val="0"/>
                <w:color w:val="4472C4" w:themeColor="accent1"/>
                <w:lang w:val="fr-FR"/>
              </w:rPr>
              <w:t xml:space="preserve">Attestation de non-faillite et non liquidation judiciaire datant de moins de trois (03) mois </w:t>
            </w:r>
            <w:r w:rsidR="00996B9D">
              <w:rPr>
                <w:rFonts w:ascii="Times New Roman" w:hAnsi="Times New Roman"/>
                <w:b/>
                <w:snapToGrid w:val="0"/>
                <w:color w:val="4472C4" w:themeColor="accent1"/>
                <w:lang w:val="fr-FR"/>
              </w:rPr>
              <w:t xml:space="preserve">à compter de la date limite de remise des offres </w:t>
            </w:r>
            <w:r w:rsidRPr="00FF03A9">
              <w:rPr>
                <w:rFonts w:ascii="Times New Roman" w:hAnsi="Times New Roman"/>
                <w:b/>
                <w:snapToGrid w:val="0"/>
                <w:color w:val="4472C4" w:themeColor="accent1"/>
                <w:lang w:val="fr-FR"/>
              </w:rPr>
              <w:t>ou son équivalent pour les Soumissionnaires internationaux.</w:t>
            </w:r>
          </w:p>
          <w:p w14:paraId="1CCC306A" w14:textId="77777777" w:rsidR="00CE2F7F" w:rsidRDefault="00FF03A9" w:rsidP="007F3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6" w:right="-72" w:hanging="466"/>
              <w:rPr>
                <w:rFonts w:ascii="Times New Roman" w:eastAsia="Arial Narrow" w:hAnsi="Times New Roman"/>
                <w:b/>
                <w:lang w:val="fr-FR"/>
              </w:rPr>
            </w:pPr>
            <w:r w:rsidRPr="00FF03A9">
              <w:rPr>
                <w:rFonts w:ascii="Times New Roman" w:eastAsia="Arial Narrow" w:hAnsi="Times New Roman"/>
                <w:b/>
                <w:lang w:val="fr-FR"/>
              </w:rPr>
              <w:t xml:space="preserve">NB : </w:t>
            </w:r>
            <w:r w:rsidRPr="000B49CE">
              <w:rPr>
                <w:rFonts w:ascii="Times New Roman" w:eastAsia="Arial Narrow" w:hAnsi="Times New Roman"/>
                <w:b/>
                <w:lang w:val="fr-FR"/>
              </w:rPr>
              <w:t xml:space="preserve">En cas de groupement, chaque membre doit </w:t>
            </w:r>
            <w:r w:rsidR="007F33A1">
              <w:rPr>
                <w:rFonts w:ascii="Times New Roman" w:eastAsia="Arial Narrow" w:hAnsi="Times New Roman"/>
                <w:b/>
                <w:lang w:val="fr-FR"/>
              </w:rPr>
              <w:t>obligatoir</w:t>
            </w:r>
            <w:r w:rsidRPr="000B49CE">
              <w:rPr>
                <w:rFonts w:ascii="Times New Roman" w:eastAsia="Arial Narrow" w:hAnsi="Times New Roman"/>
                <w:b/>
                <w:lang w:val="fr-FR"/>
              </w:rPr>
              <w:t>ement fournir ces pièces</w:t>
            </w:r>
          </w:p>
          <w:p w14:paraId="068810F8" w14:textId="748B3DBB" w:rsidR="007F33A1" w:rsidRPr="00CE2F7F" w:rsidRDefault="007F33A1" w:rsidP="007F3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6" w:right="-72" w:hanging="466"/>
              <w:rPr>
                <w:rFonts w:ascii="Times New Roman" w:eastAsia="Arial Narrow" w:hAnsi="Times New Roman"/>
                <w:b/>
                <w:sz w:val="20"/>
                <w:szCs w:val="20"/>
                <w:lang w:val="fr-FR"/>
              </w:rPr>
            </w:pPr>
          </w:p>
        </w:tc>
      </w:tr>
    </w:tbl>
    <w:p w14:paraId="4C345D96" w14:textId="21F7CF17" w:rsidR="00B459B3" w:rsidRPr="0030525E" w:rsidRDefault="0057345C" w:rsidP="0030525E">
      <w:pPr>
        <w:spacing w:after="0"/>
        <w:rPr>
          <w:rFonts w:ascii="Times New Roman" w:hAnsi="Times New Roman" w:cs="Times New Roman"/>
          <w:bCs/>
          <w:color w:val="auto"/>
          <w:sz w:val="10"/>
          <w:szCs w:val="10"/>
          <w:lang w:val="fr-FR"/>
        </w:rPr>
      </w:pPr>
      <w:r w:rsidRPr="001376B1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68E6B880" w14:textId="71846E52" w:rsidR="00610B5F" w:rsidRPr="008E0E34" w:rsidRDefault="00610B5F" w:rsidP="00610B5F">
      <w:pPr>
        <w:spacing w:after="46" w:line="257" w:lineRule="auto"/>
        <w:jc w:val="both"/>
        <w:rPr>
          <w:rFonts w:ascii="Times New Roman" w:hAnsi="Times New Roman" w:cs="Times New Roman"/>
          <w:b/>
          <w:bCs/>
          <w:lang w:val="fr-FR"/>
        </w:rPr>
      </w:pPr>
      <w:r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Cet </w:t>
      </w:r>
      <w:r w:rsidR="000B49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</w:t>
      </w:r>
      <w:r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ddendum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="000B49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°</w:t>
      </w:r>
      <w:r w:rsidR="000B49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2 </w:t>
      </w:r>
      <w:r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fait partie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du Dossier d’</w:t>
      </w:r>
      <w:r w:rsidR="00FF03A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ppel d’</w:t>
      </w:r>
      <w:r w:rsidR="00FF03A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ffres </w:t>
      </w:r>
      <w:r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et modifie l</w:t>
      </w:r>
      <w:r w:rsidR="00FF03A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clause</w:t>
      </w:r>
      <w:r w:rsidR="00FF03A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 ci-dess</w:t>
      </w:r>
      <w:r w:rsidR="000B49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us énumérées</w:t>
      </w:r>
      <w:r w:rsidRPr="000B49CE">
        <w:rPr>
          <w:rFonts w:ascii="Times New Roman" w:hAnsi="Times New Roman" w:cs="Times New Roman"/>
          <w:b/>
          <w:bCs/>
          <w:lang w:val="fr-FR"/>
        </w:rPr>
        <w:t>.</w:t>
      </w:r>
      <w:r w:rsidRPr="008E0E34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7640EDC0" w14:textId="77777777" w:rsidR="00610B5F" w:rsidRPr="009664D8" w:rsidRDefault="00610B5F" w:rsidP="00610B5F">
      <w:pPr>
        <w:spacing w:after="0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33EDC421" w14:textId="6E41A802" w:rsidR="00610B5F" w:rsidRDefault="00610B5F" w:rsidP="00610B5F">
      <w:pPr>
        <w:spacing w:after="46" w:line="257" w:lineRule="auto"/>
        <w:ind w:left="-5" w:hanging="10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Toutes les autres clauses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du Dossier d’Appel d’Offres </w:t>
      </w:r>
      <w:r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initial </w:t>
      </w:r>
      <w:r w:rsidR="000B49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y compris l’Addendum N°01 </w:t>
      </w:r>
      <w:r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qui ne sont pas modifiées par le présent </w:t>
      </w:r>
      <w:r w:rsidR="000B49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</w:t>
      </w:r>
      <w:r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ddendum </w:t>
      </w:r>
      <w:r w:rsidR="000B49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N°02 </w:t>
      </w:r>
      <w:r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restent sans changement. </w:t>
      </w:r>
    </w:p>
    <w:p w14:paraId="466CD3A0" w14:textId="77777777" w:rsidR="000B49CE" w:rsidRDefault="0030525E" w:rsidP="0030525E">
      <w:pPr>
        <w:spacing w:after="266"/>
        <w:ind w:left="5771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</w:t>
      </w:r>
    </w:p>
    <w:p w14:paraId="04728559" w14:textId="67D7372E" w:rsidR="00B459B3" w:rsidRDefault="0057345C" w:rsidP="0030525E">
      <w:pPr>
        <w:spacing w:after="266"/>
        <w:ind w:left="5771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1376B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LE DIRECTEUR GENERAL  </w:t>
      </w:r>
    </w:p>
    <w:p w14:paraId="6240393E" w14:textId="77777777" w:rsidR="0030525E" w:rsidRPr="001376B1" w:rsidRDefault="0030525E" w:rsidP="0030525E">
      <w:pPr>
        <w:spacing w:after="266"/>
        <w:ind w:left="5771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8725437" w14:textId="250844B3" w:rsidR="00B459B3" w:rsidRPr="001376B1" w:rsidRDefault="00D77A71" w:rsidP="005B20C0">
      <w:pPr>
        <w:spacing w:after="0"/>
        <w:ind w:right="1168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76B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</w:t>
      </w:r>
      <w:r w:rsidR="0030525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="0030525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="0057345C" w:rsidRPr="001376B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MAMANE ANNOU </w:t>
      </w:r>
    </w:p>
    <w:sectPr w:rsidR="00B459B3" w:rsidRPr="001376B1" w:rsidSect="00176110">
      <w:pgSz w:w="12240" w:h="15840"/>
      <w:pgMar w:top="720" w:right="1498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6A76" w14:textId="77777777" w:rsidR="00177590" w:rsidRDefault="00177590" w:rsidP="00F47D5B">
      <w:pPr>
        <w:spacing w:after="0" w:line="240" w:lineRule="auto"/>
      </w:pPr>
      <w:r>
        <w:separator/>
      </w:r>
    </w:p>
  </w:endnote>
  <w:endnote w:type="continuationSeparator" w:id="0">
    <w:p w14:paraId="77DBFC16" w14:textId="77777777" w:rsidR="00177590" w:rsidRDefault="00177590" w:rsidP="00F4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D619" w14:textId="77777777" w:rsidR="00177590" w:rsidRDefault="00177590" w:rsidP="00F47D5B">
      <w:pPr>
        <w:spacing w:after="0" w:line="240" w:lineRule="auto"/>
      </w:pPr>
      <w:r>
        <w:separator/>
      </w:r>
    </w:p>
  </w:footnote>
  <w:footnote w:type="continuationSeparator" w:id="0">
    <w:p w14:paraId="478EA48B" w14:textId="77777777" w:rsidR="00177590" w:rsidRDefault="00177590" w:rsidP="00F47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51504"/>
    <w:multiLevelType w:val="hybridMultilevel"/>
    <w:tmpl w:val="EF4617C6"/>
    <w:lvl w:ilvl="0" w:tplc="7488EC44">
      <w:start w:val="1"/>
      <w:numFmt w:val="decimal"/>
      <w:lvlText w:val="%1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60FE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A605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001E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A6D3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CD36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C42A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ABBC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A508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6B2A35"/>
    <w:multiLevelType w:val="hybridMultilevel"/>
    <w:tmpl w:val="CC2671A8"/>
    <w:lvl w:ilvl="0" w:tplc="040C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79F6275D"/>
    <w:multiLevelType w:val="hybridMultilevel"/>
    <w:tmpl w:val="97589E5E"/>
    <w:lvl w:ilvl="0" w:tplc="E7F68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28A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E7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E3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6B9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48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4AF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A63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A2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70DD6"/>
    <w:multiLevelType w:val="hybridMultilevel"/>
    <w:tmpl w:val="7DE0671A"/>
    <w:lvl w:ilvl="0" w:tplc="4D86A072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5281851">
    <w:abstractNumId w:val="0"/>
  </w:num>
  <w:num w:numId="2" w16cid:durableId="1878732296">
    <w:abstractNumId w:val="2"/>
  </w:num>
  <w:num w:numId="3" w16cid:durableId="1542784435">
    <w:abstractNumId w:val="3"/>
  </w:num>
  <w:num w:numId="4" w16cid:durableId="1848716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B3"/>
    <w:rsid w:val="00015CCD"/>
    <w:rsid w:val="00021BDD"/>
    <w:rsid w:val="00027154"/>
    <w:rsid w:val="000845CD"/>
    <w:rsid w:val="000931B9"/>
    <w:rsid w:val="000B3A7D"/>
    <w:rsid w:val="000B49CE"/>
    <w:rsid w:val="000B5EC0"/>
    <w:rsid w:val="00101B9F"/>
    <w:rsid w:val="0010691C"/>
    <w:rsid w:val="00110071"/>
    <w:rsid w:val="001376B1"/>
    <w:rsid w:val="00176110"/>
    <w:rsid w:val="00177590"/>
    <w:rsid w:val="001B25AA"/>
    <w:rsid w:val="001C223E"/>
    <w:rsid w:val="001C3786"/>
    <w:rsid w:val="00204EA9"/>
    <w:rsid w:val="00206513"/>
    <w:rsid w:val="002130E7"/>
    <w:rsid w:val="002229FD"/>
    <w:rsid w:val="00233E56"/>
    <w:rsid w:val="00257549"/>
    <w:rsid w:val="0027147F"/>
    <w:rsid w:val="00277020"/>
    <w:rsid w:val="002A14A9"/>
    <w:rsid w:val="0030525E"/>
    <w:rsid w:val="003129A0"/>
    <w:rsid w:val="003444B3"/>
    <w:rsid w:val="00347392"/>
    <w:rsid w:val="00370A02"/>
    <w:rsid w:val="003926FD"/>
    <w:rsid w:val="003B34CC"/>
    <w:rsid w:val="003B3AF1"/>
    <w:rsid w:val="003C1B7F"/>
    <w:rsid w:val="00410E3E"/>
    <w:rsid w:val="00446FDA"/>
    <w:rsid w:val="004802D5"/>
    <w:rsid w:val="004C5DD0"/>
    <w:rsid w:val="00512EC4"/>
    <w:rsid w:val="00531B95"/>
    <w:rsid w:val="0053251D"/>
    <w:rsid w:val="00560B10"/>
    <w:rsid w:val="0057243D"/>
    <w:rsid w:val="0057345C"/>
    <w:rsid w:val="005B20C0"/>
    <w:rsid w:val="00610B5F"/>
    <w:rsid w:val="006667E9"/>
    <w:rsid w:val="00696010"/>
    <w:rsid w:val="006A2880"/>
    <w:rsid w:val="006C2FC1"/>
    <w:rsid w:val="006D2E0B"/>
    <w:rsid w:val="006D3BF7"/>
    <w:rsid w:val="0073404C"/>
    <w:rsid w:val="00735BDD"/>
    <w:rsid w:val="007444E4"/>
    <w:rsid w:val="00747EFD"/>
    <w:rsid w:val="00756E1A"/>
    <w:rsid w:val="00787560"/>
    <w:rsid w:val="007F0A96"/>
    <w:rsid w:val="007F33A1"/>
    <w:rsid w:val="008001EE"/>
    <w:rsid w:val="008134DF"/>
    <w:rsid w:val="00840935"/>
    <w:rsid w:val="00865BFD"/>
    <w:rsid w:val="00870E76"/>
    <w:rsid w:val="008972B9"/>
    <w:rsid w:val="008C1E6E"/>
    <w:rsid w:val="008C2AAA"/>
    <w:rsid w:val="00935B0A"/>
    <w:rsid w:val="00946AD7"/>
    <w:rsid w:val="009504F2"/>
    <w:rsid w:val="009515AD"/>
    <w:rsid w:val="009664D8"/>
    <w:rsid w:val="00994D5D"/>
    <w:rsid w:val="00996B9D"/>
    <w:rsid w:val="009A7B87"/>
    <w:rsid w:val="009D5E7E"/>
    <w:rsid w:val="009F0EA5"/>
    <w:rsid w:val="00A0485E"/>
    <w:rsid w:val="00A050D4"/>
    <w:rsid w:val="00A25CAD"/>
    <w:rsid w:val="00A36AA4"/>
    <w:rsid w:val="00A81E5F"/>
    <w:rsid w:val="00A82690"/>
    <w:rsid w:val="00AE495B"/>
    <w:rsid w:val="00B00AF8"/>
    <w:rsid w:val="00B03408"/>
    <w:rsid w:val="00B221D2"/>
    <w:rsid w:val="00B459B3"/>
    <w:rsid w:val="00B62955"/>
    <w:rsid w:val="00B646AB"/>
    <w:rsid w:val="00B83C0E"/>
    <w:rsid w:val="00BD0C80"/>
    <w:rsid w:val="00BD33C5"/>
    <w:rsid w:val="00C05C4F"/>
    <w:rsid w:val="00C45FF5"/>
    <w:rsid w:val="00C55BC3"/>
    <w:rsid w:val="00C73833"/>
    <w:rsid w:val="00CA383C"/>
    <w:rsid w:val="00CE2F7F"/>
    <w:rsid w:val="00CE546F"/>
    <w:rsid w:val="00CF18C4"/>
    <w:rsid w:val="00D41AB2"/>
    <w:rsid w:val="00D77A71"/>
    <w:rsid w:val="00DD32F6"/>
    <w:rsid w:val="00E15A59"/>
    <w:rsid w:val="00E1761D"/>
    <w:rsid w:val="00E347F7"/>
    <w:rsid w:val="00E4793C"/>
    <w:rsid w:val="00E521DD"/>
    <w:rsid w:val="00EA65A9"/>
    <w:rsid w:val="00EC57BB"/>
    <w:rsid w:val="00EE2EEB"/>
    <w:rsid w:val="00EF0DA8"/>
    <w:rsid w:val="00F35789"/>
    <w:rsid w:val="00F443AE"/>
    <w:rsid w:val="00F47D5B"/>
    <w:rsid w:val="00FB0DC5"/>
    <w:rsid w:val="00FB2C9E"/>
    <w:rsid w:val="00FC16ED"/>
    <w:rsid w:val="00FC2134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B23A"/>
  <w15:docId w15:val="{8CBA0C6A-094A-4BE9-AC64-E264D013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AAA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E7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DSDefault">
    <w:name w:val="BDS Default"/>
    <w:basedOn w:val="Normal"/>
    <w:link w:val="BDSDefaultChar"/>
    <w:rsid w:val="003129A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BDSDefaultChar">
    <w:name w:val="BDS Default Char"/>
    <w:basedOn w:val="DefaultParagraphFont"/>
    <w:link w:val="BDSDefault"/>
    <w:rsid w:val="003129A0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Text">
    <w:name w:val="Text"/>
    <w:basedOn w:val="Normal"/>
    <w:link w:val="TextChar"/>
    <w:rsid w:val="0073404C"/>
    <w:pPr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TextChar">
    <w:name w:val="Text Char"/>
    <w:link w:val="Text"/>
    <w:rsid w:val="0073404C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4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5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4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5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C0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yle3">
    <w:name w:val="Style 3"/>
    <w:basedOn w:val="Normal"/>
    <w:rsid w:val="00021BDD"/>
    <w:pPr>
      <w:widowControl w:val="0"/>
      <w:autoSpaceDE w:val="0"/>
      <w:autoSpaceDN w:val="0"/>
      <w:spacing w:before="40" w:after="120" w:line="552" w:lineRule="atLeast"/>
      <w:ind w:left="720" w:hanging="720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5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1D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1D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">
    <w:name w:val="List"/>
    <w:basedOn w:val="Normal"/>
    <w:rsid w:val="00560B10"/>
    <w:pPr>
      <w:tabs>
        <w:tab w:val="num" w:pos="1224"/>
      </w:tabs>
      <w:spacing w:after="0" w:line="240" w:lineRule="auto"/>
      <w:ind w:left="1224" w:hanging="576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9D5E7E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fr-FR" w:eastAsia="fr-FR"/>
    </w:rPr>
  </w:style>
  <w:style w:type="paragraph" w:customStyle="1" w:styleId="SimpleList">
    <w:name w:val="Simple List"/>
    <w:basedOn w:val="Normal"/>
    <w:rsid w:val="009D5E7E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color w:val="auto"/>
      <w:sz w:val="24"/>
      <w:szCs w:val="28"/>
      <w:lang w:val="fr-FR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D5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0">
    <w:name w:val="Table Grid"/>
    <w:basedOn w:val="TableNormal"/>
    <w:uiPriority w:val="39"/>
    <w:rsid w:val="0013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15A5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E2F7F"/>
    <w:pPr>
      <w:spacing w:after="0" w:line="240" w:lineRule="auto"/>
      <w:ind w:left="720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3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67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cticeUnit xmlns="1164e786-40f4-4846-9bfb-2c36fab56834">
      <Value>AG</Value>
      <Value>ESP</Value>
      <Value>PROC</Value>
    </PracticeUnit>
    <lcf76f155ced4ddcb4097134ff3c332f xmlns="2b15f63b-9aed-4b51-ac70-2b7269d22187">
      <Terms xmlns="http://schemas.microsoft.com/office/infopath/2007/PartnerControls"/>
    </lcf76f155ced4ddcb4097134ff3c332f>
    <DocType xmlns="1164e786-40f4-4846-9bfb-2c36fab56834" xsi:nil="true"/>
    <WFStatus xmlns="1164e786-40f4-4846-9bfb-2c36fab56834">
      <Url xsi:nil="true"/>
      <Description xsi:nil="true"/>
    </WFStatus>
    <WFInitiated xmlns="1164e786-40f4-4846-9bfb-2c36fab56834">No</WFInitiated>
    <SubDocType xmlns="1164e786-40f4-4846-9bfb-2c36fab56834" xsi:nil="true"/>
    <Phase xmlns="1164e786-40f4-4846-9bfb-2c36fab56834" xsi:nil="true"/>
    <TaxCatchAll xmlns="a3ac4b07-74ce-4f79-90e5-17023fcf85b0" xsi:nil="true"/>
    <DocStatus xmlns="1164e786-40f4-4846-9bfb-2c36fab56834">Pending</DocStatus>
    <AdditionalInfo xmlns="1164e786-40f4-4846-9bfb-2c36fab56834">false</AdditionalInfo>
    <FY xmlns="1164e786-40f4-4846-9bfb-2c36fab56834">2023</FY>
    <Project xmlns="1164e786-40f4-4846-9bfb-2c36fab56834" xsi:nil="true"/>
    <ProcessedWithNOW xmlns="1164e786-40f4-4846-9bfb-2c36fab56834">Not Processed</ProcessedWithNOW>
    <ProcurementIEAAgmtID xmlns="1164e786-40f4-4846-9bfb-2c36fab56834" xsi:nil="true"/>
    <SubPhase xmlns="1164e786-40f4-4846-9bfb-2c36fab56834" xsi:nil="true"/>
    <Country xmlns="1164e786-40f4-4846-9bfb-2c36fab56834">Niger</Country>
    <Activity xmlns="1164e786-40f4-4846-9bfb-2c36fab56834" xsi:nil="true"/>
    <ReviewType xmlns="1164e786-40f4-4846-9bfb-2c36fab56834">No Objection</ReviewType>
    <SendTo xmlns="1164e786-40f4-4846-9bfb-2c36fab56834">--Choose One--</SendTo>
    <AggregatedComments xmlns="2b15f63b-9aed-4b51-ac70-2b7269d22187">&lt;div class="ExternalClassB336338E458B4D14A7FFDBC9DB22B9E1"&gt;&lt;div&gt;&lt;p&gt;&lt;strong&gt;&lt;font color="green"&gt;Clear&lt;/font&gt;&lt;/strong&gt; by &lt;strong&gt;&lt;font color="green"&gt; Chambers, Gail (DCO/IEPS-WSI)&lt;/font&gt;&lt;/strong&gt; on 11-01-2022   &lt;br&gt;CRC Infra clears&lt;/br&gt;&lt;/p&gt;&lt;p&gt;&lt;div class="ExternalClass8F1559A8DEC84AF38C7CDDA3E635E5F5"&gt;&lt;div&gt;&lt;p&gt;&lt;strong&gt;&lt;font color="green"&gt;Clear&lt;/font&gt;&lt;/strong&gt; by &lt;strong&gt;&lt;font color="green"&gt; Bah, Rouguiata (DCO/SEC-PROC/PSC)&lt;/font&gt;&lt;/strong&gt; on 11-01-2022   &lt;br&gt;PAA clears with a minor edit left in track changes.&lt;/br&gt;&lt;/p&gt;&lt;p&gt;&lt;div class="ExternalClass7DC7FD14DBEA44EBB07CE23721E0AFA3"&gt;&lt;div&gt;&lt;p&gt;&lt;strong&gt;&lt;font color="green"&gt;Clear&lt;/font&gt;&lt;/strong&gt; by &lt;strong&gt;&lt;font color="green"&gt; Hoppenjan, Troy (DCO/SEC-AL)&lt;/font&gt;&lt;/strong&gt; on 10-30-2022   &lt;br&gt;&lt;/br&gt;&lt;/p&gt;&lt;p&gt;&lt;div class="ExternalClass0F6228EC4D0944FE844CEE728D8F944A"&gt;&lt;div&gt;&lt;p&gt;&lt;strong&gt;&lt;font color="green"&gt;Clear&lt;/font&gt;&lt;/strong&gt; by &lt;strong&gt;&lt;font color="green"&gt; Bah, Rouguiata (DCO/SEC-PROC/PSC)&lt;/font&gt;&lt;/strong&gt; on 10-30-2022   &lt;br&gt;PAA clears with a minor edit left in track changes.&lt;/br&gt;&lt;/p&gt;&lt;p&gt;&lt;div class="ExternalClass0C8F2752398244C9B894294553AB2F06"&gt;&lt;div&gt;&lt;p&gt;&lt;strong&gt;&lt;font color="green"&gt;Clear&lt;/font&gt;&lt;/strong&gt; by &lt;strong&gt;&lt;font color="green"&gt; Pattullo, Brian (DCO/IEPS)&lt;/font&gt;&lt;/strong&gt; on 10-29-2022   &lt;br&gt;ESP clears&lt;/br&gt;&lt;/p&gt;&lt;p&gt;&lt;/p&gt;&lt;/div&gt;&lt;/div&gt;&lt;/p&gt;&lt;/div&gt;&lt;/div&gt;&lt;/p&gt;&lt;/div&gt;&lt;/div&gt;&lt;/p&gt;&lt;/div&gt;&lt;/div&gt;&lt;/p&gt;&lt;/div&gt;&lt;/div&gt;</AggregatedComments>
    <_dlc_DocId xmlns="a3ac4b07-74ce-4f79-90e5-17023fcf85b0">4PFXXPSCKSRR-1117646742-32844</_dlc_DocId>
    <_dlc_DocIdUrl xmlns="a3ac4b07-74ce-4f79-90e5-17023fcf85b0">
      <Url>https://mccus.sharepoint.com/sites/Vine_Countries__Niger/NI/_layouts/15/DocIdRedir.aspx?ID=4PFXXPSCKSRR-1117646742-32844</Url>
      <Description>4PFXXPSCKSRR-1117646742-32844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pact Doc" ma:contentTypeID="0x0101007DBB35B69ED1EE45BF2BDFD8390E11F400E4EC8C656A101B468C519773D3345EE6" ma:contentTypeVersion="28" ma:contentTypeDescription="" ma:contentTypeScope="" ma:versionID="e65e2578841487c736ab9b5b536c8f67">
  <xsd:schema xmlns:xsd="http://www.w3.org/2001/XMLSchema" xmlns:xs="http://www.w3.org/2001/XMLSchema" xmlns:p="http://schemas.microsoft.com/office/2006/metadata/properties" xmlns:ns2="1164e786-40f4-4846-9bfb-2c36fab56834" xmlns:ns3="2b15f63b-9aed-4b51-ac70-2b7269d22187" xmlns:ns4="a3ac4b07-74ce-4f79-90e5-17023fcf85b0" targetNamespace="http://schemas.microsoft.com/office/2006/metadata/properties" ma:root="true" ma:fieldsID="e44c5bc6135248659cec7082a10dd02c" ns2:_="" ns3:_="" ns4:_="">
    <xsd:import namespace="1164e786-40f4-4846-9bfb-2c36fab56834"/>
    <xsd:import namespace="2b15f63b-9aed-4b51-ac70-2b7269d22187"/>
    <xsd:import namespace="a3ac4b07-74ce-4f79-90e5-17023fcf85b0"/>
    <xsd:element name="properties">
      <xsd:complexType>
        <xsd:sequence>
          <xsd:element name="documentManagement">
            <xsd:complexType>
              <xsd:all>
                <xsd:element ref="ns2:Country" minOccurs="0"/>
                <xsd:element ref="ns2:FY" minOccurs="0"/>
                <xsd:element ref="ns2:ReviewType" minOccurs="0"/>
                <xsd:element ref="ns2:DocStatus" minOccurs="0"/>
                <xsd:element ref="ns2:ProcurementIEAAgmtID" minOccurs="0"/>
                <xsd:element ref="ns2:PracticeUnit" minOccurs="0"/>
                <xsd:element ref="ns2:SendTo" minOccurs="0"/>
                <xsd:element ref="ns2:AdditionalInfo" minOccurs="0"/>
                <xsd:element ref="ns2:ProcessedWithNOW" minOccurs="0"/>
                <xsd:element ref="ns2:WFInitiated" minOccurs="0"/>
                <xsd:element ref="ns2:WFStatus" minOccurs="0"/>
                <xsd:element ref="ns3:AggregatedComments" minOccurs="0"/>
                <xsd:element ref="ns4:_dlc_DocId" minOccurs="0"/>
                <xsd:element ref="ns4:_dlc_DocIdUrl" minOccurs="0"/>
                <xsd:element ref="ns4:_dlc_DocIdPersistId" minOccurs="0"/>
                <xsd:element ref="ns2:Phase" minOccurs="0"/>
                <xsd:element ref="ns2:SubPhase" minOccurs="0"/>
                <xsd:element ref="ns2:Project" minOccurs="0"/>
                <xsd:element ref="ns2:Activity" minOccurs="0"/>
                <xsd:element ref="ns2:DocType" minOccurs="0"/>
                <xsd:element ref="ns2:SubDocTyp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4e786-40f4-4846-9bfb-2c36fab56834" elementFormDefault="qualified">
    <xsd:import namespace="http://schemas.microsoft.com/office/2006/documentManagement/types"/>
    <xsd:import namespace="http://schemas.microsoft.com/office/infopath/2007/PartnerControls"/>
    <xsd:element name="Country" ma:index="8" nillable="true" ma:displayName="Country" ma:default="Niger" ma:format="Dropdown" ma:internalName="Country" ma:readOnly="false">
      <xsd:simpleType>
        <xsd:restriction base="dms:Choice">
          <xsd:enumeration value="Benin II"/>
          <xsd:enumeration value="Armenia"/>
          <xsd:enumeration value="Benin I"/>
          <xsd:enumeration value="Burkina Faso"/>
          <xsd:enumeration value="Cabo Verde I"/>
          <xsd:enumeration value="Cabo Verde II"/>
          <xsd:enumeration value="El Salvador I"/>
          <xsd:enumeration value="El Salvador II"/>
          <xsd:enumeration value="Georgia I"/>
          <xsd:enumeration value="Georgia II"/>
          <xsd:enumeration value="Ghana I"/>
          <xsd:enumeration value="Ghana II"/>
          <xsd:enumeration value="Honduras"/>
          <xsd:enumeration value="Indonesia"/>
          <xsd:enumeration value="Jordan"/>
          <xsd:enumeration value="Lesotho"/>
          <xsd:enumeration value="Madagascar"/>
          <xsd:enumeration value="Malawi"/>
          <xsd:enumeration value="Mali"/>
          <xsd:enumeration value="Moldova"/>
          <xsd:enumeration value="Mongolia"/>
          <xsd:enumeration value="Morocco I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hilippines"/>
          <xsd:enumeration value="Senegal"/>
          <xsd:enumeration value="Sierra Leone"/>
          <xsd:enumeration value="Tanzania I"/>
          <xsd:enumeration value="Tanzania II"/>
          <xsd:enumeration value="Vanuatu"/>
          <xsd:enumeration value="Zambia"/>
        </xsd:restriction>
      </xsd:simpleType>
    </xsd:element>
    <xsd:element name="FY" ma:index="9" nillable="true" ma:displayName="FY" ma:default="2018" ma:format="Dropdown" ma:internalName="FY" ma:readOnly="false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ReviewType" ma:index="10" nillable="true" ma:displayName="ReviewType" ma:format="Dropdown" ma:internalName="ReviewType" ma:readOnly="false">
      <xsd:simpleType>
        <xsd:restriction base="dms:Choice">
          <xsd:enumeration value="No Objection"/>
          <xsd:enumeration value="Technical Review"/>
        </xsd:restriction>
      </xsd:simpleType>
    </xsd:element>
    <xsd:element name="DocStatus" ma:index="11" nillable="true" ma:displayName="Document Status" ma:default="Pending" ma:format="Dropdown" ma:indexed="true" ma:internalName="DocStatus" ma:readOnly="false">
      <xsd:simpleType>
        <xsd:restriction base="dms:Choice">
          <xsd:enumeration value="Pending"/>
          <xsd:enumeration value="Clear"/>
          <xsd:enumeration value="Object"/>
          <xsd:enumeration value="Reviewed"/>
          <xsd:enumeration value="Deferred"/>
        </xsd:restriction>
      </xsd:simpleType>
    </xsd:element>
    <xsd:element name="ProcurementIEAAgmtID" ma:index="12" nillable="true" ma:displayName="Procurement/IEA/AgmtID" ma:format="Dropdown" ma:internalName="ProcurementIEAAgmtID" ma:readOnly="false">
      <xsd:simpleType>
        <xsd:restriction base="dms:Choice">
          <xsd:enumeration value="TBD"/>
        </xsd:restriction>
      </xsd:simpleType>
    </xsd:element>
    <xsd:element name="PracticeUnit" ma:index="13" nillable="true" ma:displayName="PracticeUnit" ma:internalName="PracticeUn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N"/>
                    <xsd:enumeration value="AG"/>
                    <xsd:enumeration value="COMMS"/>
                    <xsd:enumeration value="ECON"/>
                    <xsd:enumeration value="EPG"/>
                    <xsd:enumeration value="ESP"/>
                    <xsd:enumeration value="FA"/>
                    <xsd:enumeration value="FIT"/>
                    <xsd:enumeration value="GSI"/>
                    <xsd:enumeration value="HCD"/>
                    <xsd:enumeration value="M&amp;E"/>
                    <xsd:enumeration value="OGC"/>
                    <xsd:enumeration value="PEPFAR"/>
                    <xsd:enumeration value="PRLP"/>
                    <xsd:enumeration value="PROC"/>
                    <xsd:enumeration value="TVS"/>
                    <xsd:enumeration value="WSI"/>
                    <xsd:enumeration value="ALL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endTo" ma:index="14" nillable="true" ma:displayName="SendTo" ma:default="--Choose One--" ma:format="Dropdown" ma:indexed="true" ma:internalName="SendTo" ma:readOnly="false">
      <xsd:simpleType>
        <xsd:restriction base="dms:Choice">
          <xsd:enumeration value="--Choose One--"/>
          <xsd:enumeration value="Program Ops Docs"/>
          <xsd:enumeration value="Compact Docs"/>
          <xsd:enumeration value="Core Docs"/>
        </xsd:restriction>
      </xsd:simpleType>
    </xsd:element>
    <xsd:element name="AdditionalInfo" ma:index="15" nillable="true" ma:displayName="AdditionalInfo" ma:default="0" ma:indexed="true" ma:internalName="AdditionalInfo" ma:readOnly="false">
      <xsd:simpleType>
        <xsd:restriction base="dms:Boolean"/>
      </xsd:simpleType>
    </xsd:element>
    <xsd:element name="ProcessedWithNOW" ma:index="16" nillable="true" ma:displayName="ProcessedWithN-O-W?" ma:default="Not Processed" ma:format="Dropdown" ma:hidden="true" ma:internalName="ProcessedWithNOW" ma:readOnly="false">
      <xsd:simpleType>
        <xsd:restriction base="dms:Choice">
          <xsd:enumeration value="Not Processed"/>
          <xsd:enumeration value="In Progress"/>
          <xsd:enumeration value="Processed"/>
        </xsd:restriction>
      </xsd:simpleType>
    </xsd:element>
    <xsd:element name="WFInitiated" ma:index="17" nillable="true" ma:displayName="WFInitiated" ma:default="No" ma:format="Dropdown" ma:hidden="true" ma:internalName="WFInitiated" ma:readOnly="false">
      <xsd:simpleType>
        <xsd:restriction base="dms:Choice">
          <xsd:enumeration value="No"/>
          <xsd:enumeration value="Yes"/>
        </xsd:restriction>
      </xsd:simpleType>
    </xsd:element>
    <xsd:element name="WFStatus" ma:index="18" nillable="true" ma:displayName="WFStatus" ma:format="Hyperlink" ma:hidden="true" ma:internalName="WFStatu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hase" ma:index="23" nillable="true" ma:displayName="Phase" ma:list="{ec03adb2-7ef5-4859-bb4c-364a41d53914}" ma:internalName="Phase" ma:showField="Title" ma:web="1164e786-40f4-4846-9bfb-2c36fab56834">
      <xsd:simpleType>
        <xsd:restriction base="dms:Lookup"/>
      </xsd:simpleType>
    </xsd:element>
    <xsd:element name="SubPhase" ma:index="24" nillable="true" ma:displayName="SubPhase" ma:list="{0e276ef3-b820-4cdc-a500-3fa34864e95a}" ma:internalName="SubPhase" ma:showField="Level1" ma:web="1164e786-40f4-4846-9bfb-2c36fab56834">
      <xsd:simpleType>
        <xsd:restriction base="dms:Lookup"/>
      </xsd:simpleType>
    </xsd:element>
    <xsd:element name="Project" ma:index="25" nillable="true" ma:displayName="Project" ma:indexed="true" ma:list="{ec03adb2-7ef5-4859-bb4c-364a41d53914}" ma:internalName="Project" ma:showField="Title" ma:web="1164e786-40f4-4846-9bfb-2c36fab56834">
      <xsd:simpleType>
        <xsd:restriction base="dms:Lookup"/>
      </xsd:simpleType>
    </xsd:element>
    <xsd:element name="Activity" ma:index="26" nillable="true" ma:displayName="Activity" ma:list="{0e276ef3-b820-4cdc-a500-3fa34864e95a}" ma:internalName="Activity" ma:showField="Level1" ma:web="1164e786-40f4-4846-9bfb-2c36fab56834">
      <xsd:simpleType>
        <xsd:restriction base="dms:Lookup"/>
      </xsd:simpleType>
    </xsd:element>
    <xsd:element name="DocType" ma:index="27" nillable="true" ma:displayName="DocType" ma:list="{ec03adb2-7ef5-4859-bb4c-364a41d53914}" ma:internalName="DocType" ma:showField="Title" ma:web="1164e786-40f4-4846-9bfb-2c36fab56834">
      <xsd:simpleType>
        <xsd:restriction base="dms:Lookup"/>
      </xsd:simpleType>
    </xsd:element>
    <xsd:element name="SubDocType" ma:index="28" nillable="true" ma:displayName="SubDocType" ma:list="{0e276ef3-b820-4cdc-a500-3fa34864e95a}" ma:internalName="SubDocType" ma:showField="Level1" ma:web="1164e786-40f4-4846-9bfb-2c36fab56834">
      <xsd:simpleType>
        <xsd:restriction base="dms:Lookup"/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5f63b-9aed-4b51-ac70-2b7269d22187" elementFormDefault="qualified">
    <xsd:import namespace="http://schemas.microsoft.com/office/2006/documentManagement/types"/>
    <xsd:import namespace="http://schemas.microsoft.com/office/infopath/2007/PartnerControls"/>
    <xsd:element name="AggregatedComments" ma:index="19" nillable="true" ma:displayName="Aggregated Comments" ma:internalName="Aggregated_x0020_Comments" ma:readOnly="false">
      <xsd:simpleType>
        <xsd:restriction base="dms:Note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76d84c78-6055-464c-a680-8dd5e24707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c4b07-74ce-4f79-90e5-17023fcf85b0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3" nillable="true" ma:displayName="Taxonomy Catch All Column" ma:hidden="true" ma:list="{92cac5de-c7dc-49fd-8d67-bcdaef234cea}" ma:internalName="TaxCatchAll" ma:showField="CatchAllData" ma:web="a3ac4b07-74ce-4f79-90e5-17023fcf85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957A-DDD0-4942-A8E3-1FEFDFA141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50086C-8066-47BF-8120-9D8C41205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C251D-D799-4CF3-BA1A-4BA45A85800C}">
  <ds:schemaRefs>
    <ds:schemaRef ds:uri="http://schemas.microsoft.com/office/2006/metadata/properties"/>
    <ds:schemaRef ds:uri="http://schemas.microsoft.com/office/infopath/2007/PartnerControls"/>
    <ds:schemaRef ds:uri="1164e786-40f4-4846-9bfb-2c36fab56834"/>
    <ds:schemaRef ds:uri="2b15f63b-9aed-4b51-ac70-2b7269d22187"/>
    <ds:schemaRef ds:uri="a3ac4b07-74ce-4f79-90e5-17023fcf85b0"/>
  </ds:schemaRefs>
</ds:datastoreItem>
</file>

<file path=customXml/itemProps4.xml><?xml version="1.0" encoding="utf-8"?>
<ds:datastoreItem xmlns:ds="http://schemas.openxmlformats.org/officeDocument/2006/customXml" ds:itemID="{9D03F0AD-CB4E-4D76-95BE-E94DDD708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4e786-40f4-4846-9bfb-2c36fab56834"/>
    <ds:schemaRef ds:uri="2b15f63b-9aed-4b51-ac70-2b7269d22187"/>
    <ds:schemaRef ds:uri="a3ac4b07-74ce-4f79-90e5-17023fcf8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14862A-3835-4075-8976-713E4069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Pattullo, Brian (DCO/IEPS)</dc:creator>
  <cp:keywords/>
  <cp:lastModifiedBy>Madani Doumbia</cp:lastModifiedBy>
  <cp:revision>2</cp:revision>
  <cp:lastPrinted>2019-08-08T09:13:00Z</cp:lastPrinted>
  <dcterms:created xsi:type="dcterms:W3CDTF">2022-11-01T16:33:00Z</dcterms:created>
  <dcterms:modified xsi:type="dcterms:W3CDTF">2022-11-01T16:33:00Z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0x0101007DBB35B69ED1EE45BF2BDFD8390E11F400E4EC8C656A101B468C519773D3345EE6</vt:lpwstr>
  </property>
  <property fmtid="{D5CDD505-2E9C-101B-9397-08002B2CF9AE}" pid="3" name="_dlc_DocIdItemGuid">
    <vt:lpwstr>a71ff1c0-2df0-4b53-b78a-e8bd08ba8df9</vt:lpwstr>
  </property>
  <property fmtid="{D5CDD505-2E9C-101B-9397-08002B2CF9AE}" pid="4" name="DocumentSetDescription">
    <vt:lpwstr/>
  </property>
  <property fmtid="{D5CDD505-2E9C-101B-9397-08002B2CF9AE}" pid="5" name="MediaServiceImageTags">
    <vt:lpwstr/>
  </property>
  <property fmtid="{D5CDD505-2E9C-101B-9397-08002B2CF9AE}" pid="6" name="_docset_NoMedatataSyncRequired">
    <vt:lpwstr>False</vt:lpwstr>
  </property>
</Properties>
</file>