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27E3" w14:textId="77777777" w:rsidR="006414CA" w:rsidRPr="00905BD3" w:rsidRDefault="006414CA" w:rsidP="006414CA">
      <w:pPr>
        <w:pStyle w:val="SectionHeaders"/>
        <w:numPr>
          <w:ilvl w:val="0"/>
          <w:numId w:val="3"/>
        </w:numPr>
        <w:shd w:val="clear" w:color="auto" w:fill="D9D9D9" w:themeFill="background1" w:themeFillShade="D9"/>
        <w:tabs>
          <w:tab w:val="num" w:pos="360"/>
        </w:tabs>
        <w:spacing w:before="0"/>
        <w:ind w:left="0" w:firstLine="0"/>
        <w:rPr>
          <w:sz w:val="32"/>
          <w:szCs w:val="32"/>
        </w:rPr>
      </w:pPr>
      <w:bookmarkStart w:id="0" w:name="_Toc129786688"/>
      <w:r w:rsidRPr="00905BD3">
        <w:rPr>
          <w:sz w:val="32"/>
          <w:szCs w:val="32"/>
        </w:rPr>
        <w:t>Formulaires de candidature</w:t>
      </w:r>
      <w:bookmarkEnd w:id="0"/>
    </w:p>
    <w:p w14:paraId="64751F08" w14:textId="77777777" w:rsidR="006414CA" w:rsidRPr="002C3CD9" w:rsidRDefault="006414CA" w:rsidP="006414CA">
      <w:pPr>
        <w:jc w:val="center"/>
        <w:rPr>
          <w:rFonts w:eastAsia="Times New Roman"/>
          <w:b/>
          <w:bCs/>
          <w:color w:val="17365D"/>
          <w:spacing w:val="2"/>
          <w:kern w:val="32"/>
          <w:sz w:val="22"/>
          <w:szCs w:val="22"/>
        </w:rPr>
      </w:pPr>
    </w:p>
    <w:p w14:paraId="7C346193" w14:textId="77777777" w:rsidR="006414CA" w:rsidRPr="00905BD3" w:rsidRDefault="006414CA" w:rsidP="006414CA">
      <w:pPr>
        <w:spacing w:after="200" w:line="276" w:lineRule="auto"/>
        <w:contextualSpacing/>
        <w:jc w:val="center"/>
        <w:rPr>
          <w:rFonts w:eastAsia="Times New Roman"/>
          <w:b/>
          <w:bCs/>
          <w:color w:val="4472C4" w:themeColor="accent1"/>
          <w:spacing w:val="2"/>
          <w:kern w:val="32"/>
          <w:sz w:val="28"/>
          <w:szCs w:val="28"/>
        </w:rPr>
      </w:pPr>
      <w:r w:rsidRPr="00905BD3">
        <w:rPr>
          <w:b/>
          <w:bCs/>
          <w:color w:val="4472C4" w:themeColor="accent1"/>
          <w:sz w:val="28"/>
          <w:szCs w:val="28"/>
        </w:rPr>
        <w:t>Formulaire 1 : Lettre de candidature</w:t>
      </w:r>
    </w:p>
    <w:p w14:paraId="00904548" w14:textId="77777777" w:rsidR="006414CA" w:rsidRPr="002C3CD9" w:rsidRDefault="006414CA" w:rsidP="006414CA">
      <w:pPr>
        <w:spacing w:after="200" w:line="276" w:lineRule="auto"/>
        <w:contextualSpacing/>
        <w:rPr>
          <w:rFonts w:eastAsia="Times New Roman"/>
          <w:color w:val="000000"/>
          <w:spacing w:val="2"/>
          <w:sz w:val="22"/>
          <w:szCs w:val="22"/>
        </w:rPr>
      </w:pPr>
      <w:r w:rsidRPr="002C3CD9">
        <w:rPr>
          <w:sz w:val="22"/>
          <w:szCs w:val="22"/>
        </w:rPr>
        <w:tab/>
      </w:r>
    </w:p>
    <w:p w14:paraId="39BE9ED1" w14:textId="77777777" w:rsidR="006414CA" w:rsidRPr="002C3CD9" w:rsidRDefault="006414CA" w:rsidP="006414C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60DF9297" w14:textId="77777777" w:rsidR="006414CA" w:rsidRPr="002C3CD9" w:rsidRDefault="006414CA" w:rsidP="006414CA">
      <w:pPr>
        <w:ind w:left="-540" w:right="-467"/>
        <w:jc w:val="both"/>
        <w:rPr>
          <w:rFonts w:eastAsia="Times New Roman"/>
          <w:color w:val="000000"/>
          <w:sz w:val="22"/>
          <w:szCs w:val="22"/>
        </w:rPr>
      </w:pPr>
    </w:p>
    <w:p w14:paraId="7C0787EA" w14:textId="77777777" w:rsidR="006414CA" w:rsidRPr="002C3CD9" w:rsidRDefault="006414CA" w:rsidP="006414CA">
      <w:pPr>
        <w:ind w:left="-540" w:right="-467"/>
        <w:jc w:val="both"/>
        <w:rPr>
          <w:sz w:val="22"/>
          <w:szCs w:val="22"/>
        </w:rPr>
      </w:pPr>
      <w:r w:rsidRPr="002C3CD9">
        <w:rPr>
          <w:sz w:val="22"/>
          <w:szCs w:val="22"/>
        </w:rPr>
        <w:t>A : Monsieur Mamane M. ANNOU</w:t>
      </w:r>
    </w:p>
    <w:p w14:paraId="47F60CC6" w14:textId="77777777" w:rsidR="006414CA" w:rsidRPr="002C3CD9" w:rsidRDefault="006414CA" w:rsidP="006414CA">
      <w:pPr>
        <w:ind w:left="-540" w:right="-467"/>
        <w:jc w:val="both"/>
        <w:rPr>
          <w:sz w:val="22"/>
          <w:szCs w:val="22"/>
        </w:rPr>
      </w:pPr>
      <w:r w:rsidRPr="002C3CD9">
        <w:rPr>
          <w:sz w:val="22"/>
          <w:szCs w:val="22"/>
        </w:rPr>
        <w:t xml:space="preserve">Directeur Général de MCA-Niger </w:t>
      </w:r>
    </w:p>
    <w:p w14:paraId="4554F001" w14:textId="77777777" w:rsidR="006414CA" w:rsidRPr="002C3CD9" w:rsidRDefault="006414CA" w:rsidP="006414CA">
      <w:pPr>
        <w:ind w:left="-540" w:right="-467"/>
        <w:jc w:val="both"/>
        <w:rPr>
          <w:sz w:val="22"/>
          <w:szCs w:val="22"/>
        </w:rPr>
      </w:pPr>
      <w:r w:rsidRPr="002C3CD9">
        <w:rPr>
          <w:sz w:val="22"/>
          <w:szCs w:val="22"/>
        </w:rPr>
        <w:t>Boulevard Mali Béro,</w:t>
      </w:r>
    </w:p>
    <w:p w14:paraId="66883BAA" w14:textId="77777777" w:rsidR="006414CA" w:rsidRPr="002C3CD9" w:rsidRDefault="006414CA" w:rsidP="006414CA">
      <w:pPr>
        <w:ind w:left="-540" w:right="-467"/>
        <w:jc w:val="both"/>
        <w:rPr>
          <w:sz w:val="22"/>
          <w:szCs w:val="22"/>
        </w:rPr>
      </w:pPr>
      <w:r w:rsidRPr="002C3CD9">
        <w:rPr>
          <w:sz w:val="22"/>
          <w:szCs w:val="22"/>
        </w:rPr>
        <w:t xml:space="preserve">Niamey-Niger : </w:t>
      </w:r>
    </w:p>
    <w:p w14:paraId="1365D8C7" w14:textId="77777777" w:rsidR="006414CA" w:rsidRPr="002C3CD9" w:rsidRDefault="006414CA" w:rsidP="006414CA">
      <w:pPr>
        <w:ind w:left="-540" w:right="-467"/>
        <w:jc w:val="both"/>
        <w:rPr>
          <w:rFonts w:eastAsia="Times New Roman"/>
          <w:color w:val="000000"/>
          <w:sz w:val="22"/>
          <w:szCs w:val="22"/>
        </w:rPr>
      </w:pPr>
    </w:p>
    <w:p w14:paraId="453A12F9" w14:textId="77777777" w:rsidR="006414CA" w:rsidRDefault="006414CA" w:rsidP="006414CA">
      <w:pPr>
        <w:ind w:left="-540" w:right="-467"/>
        <w:jc w:val="both"/>
        <w:rPr>
          <w:rFonts w:eastAsia="Times New Roman"/>
          <w:color w:val="000000"/>
          <w:sz w:val="22"/>
          <w:szCs w:val="22"/>
        </w:rPr>
      </w:pPr>
      <w:r w:rsidRPr="002C3CD9">
        <w:rPr>
          <w:color w:val="000000"/>
          <w:sz w:val="22"/>
          <w:szCs w:val="22"/>
        </w:rPr>
        <w:t>Monsieur/Madame,</w:t>
      </w:r>
    </w:p>
    <w:p w14:paraId="5FF6BBA3" w14:textId="77777777" w:rsidR="006414CA" w:rsidRDefault="006414CA" w:rsidP="006414CA">
      <w:pPr>
        <w:ind w:left="-540" w:right="-467"/>
        <w:jc w:val="both"/>
        <w:rPr>
          <w:rFonts w:eastAsia="Times New Roman"/>
          <w:color w:val="000000"/>
          <w:sz w:val="22"/>
          <w:szCs w:val="22"/>
        </w:rPr>
      </w:pPr>
    </w:p>
    <w:p w14:paraId="17894C9C" w14:textId="77777777" w:rsidR="006414CA" w:rsidRPr="00CF123D" w:rsidRDefault="006414CA" w:rsidP="006414CA">
      <w:pPr>
        <w:ind w:left="-540" w:right="-467"/>
        <w:jc w:val="both"/>
        <w:rPr>
          <w:b/>
        </w:rPr>
      </w:pPr>
      <w:r w:rsidRPr="00CF123D">
        <w:rPr>
          <w:b/>
          <w:bCs/>
          <w:color w:val="000000"/>
          <w:sz w:val="22"/>
          <w:szCs w:val="22"/>
          <w:u w:val="single"/>
        </w:rPr>
        <w:t>Objet</w:t>
      </w:r>
      <w:r w:rsidRPr="002C3CD9">
        <w:rPr>
          <w:b/>
          <w:bCs/>
          <w:color w:val="000000"/>
          <w:sz w:val="22"/>
          <w:szCs w:val="22"/>
        </w:rPr>
        <w:t xml:space="preserve"> : </w:t>
      </w:r>
      <w:bookmarkStart w:id="1" w:name="_Hlk135221085"/>
      <w:r w:rsidRPr="00624276">
        <w:rPr>
          <w:b/>
        </w:rPr>
        <w:t>Recrutement d’un (01) Consultant Individuel chargé de la formation des membres des Commissions Foncières Communales (</w:t>
      </w:r>
      <w:proofErr w:type="spellStart"/>
      <w:r w:rsidRPr="00624276">
        <w:rPr>
          <w:b/>
        </w:rPr>
        <w:t>Cofocom</w:t>
      </w:r>
      <w:proofErr w:type="spellEnd"/>
      <w:r w:rsidRPr="00624276">
        <w:rPr>
          <w:b/>
        </w:rPr>
        <w:t>) et des Agents Techniques Qualifiés (ATQ) des Communes grandes Irrigation et Accès aux Marchés sur les méthodes de prévention et de gestion des conflits fonciers ruraux</w:t>
      </w:r>
      <w:r>
        <w:rPr>
          <w:b/>
        </w:rPr>
        <w:t xml:space="preserve"> - </w:t>
      </w:r>
      <w:r w:rsidRPr="00624276">
        <w:rPr>
          <w:b/>
        </w:rPr>
        <w:t>Réf : IR/MSM/1/IC/513/23</w:t>
      </w:r>
      <w:bookmarkEnd w:id="1"/>
    </w:p>
    <w:p w14:paraId="094CC1D6" w14:textId="77777777" w:rsidR="006414CA" w:rsidRPr="002C3CD9" w:rsidRDefault="006414CA" w:rsidP="006414CA">
      <w:pPr>
        <w:ind w:left="-540" w:right="-467"/>
        <w:jc w:val="center"/>
        <w:rPr>
          <w:rFonts w:eastAsia="Calibri"/>
          <w:bCs/>
          <w:sz w:val="22"/>
          <w:szCs w:val="22"/>
        </w:rPr>
      </w:pPr>
    </w:p>
    <w:p w14:paraId="60B4D4F4"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propose de fournir les services de consultant pour la mission susmentionnée conformément à la Lettre d'invitation en date du [</w:t>
      </w:r>
      <w:r w:rsidRPr="00905BD3">
        <w:rPr>
          <w:b/>
          <w:bCs/>
          <w:i/>
          <w:sz w:val="22"/>
          <w:szCs w:val="22"/>
        </w:rPr>
        <w:t>Date</w:t>
      </w:r>
      <w:r w:rsidRPr="00905BD3">
        <w:rPr>
          <w:sz w:val="22"/>
          <w:szCs w:val="22"/>
        </w:rPr>
        <w:t>].</w:t>
      </w:r>
    </w:p>
    <w:p w14:paraId="145A86E9" w14:textId="77777777" w:rsidR="006414CA" w:rsidRPr="002C3CD9" w:rsidRDefault="006414CA" w:rsidP="006414CA">
      <w:pPr>
        <w:spacing w:after="120" w:line="276" w:lineRule="auto"/>
        <w:ind w:left="-540" w:right="-467"/>
        <w:contextualSpacing/>
        <w:jc w:val="both"/>
        <w:rPr>
          <w:rFonts w:eastAsia="Calibri"/>
          <w:bCs/>
          <w:sz w:val="22"/>
          <w:szCs w:val="22"/>
        </w:rPr>
      </w:pPr>
    </w:p>
    <w:p w14:paraId="6FF64C31"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56D5F2CE" w14:textId="77777777" w:rsidR="006414CA" w:rsidRPr="002C3CD9" w:rsidRDefault="006414CA" w:rsidP="006414CA">
      <w:pPr>
        <w:spacing w:after="120" w:line="276" w:lineRule="auto"/>
        <w:ind w:left="-540" w:right="-467"/>
        <w:contextualSpacing/>
        <w:jc w:val="both"/>
        <w:rPr>
          <w:rFonts w:eastAsia="Calibri"/>
          <w:bCs/>
          <w:sz w:val="22"/>
          <w:szCs w:val="22"/>
        </w:rPr>
      </w:pPr>
    </w:p>
    <w:p w14:paraId="68D09E2D"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26512048" w14:textId="77777777" w:rsidR="006414CA" w:rsidRPr="002C3CD9" w:rsidRDefault="006414CA" w:rsidP="006414CA">
      <w:pPr>
        <w:spacing w:after="120" w:line="276" w:lineRule="auto"/>
        <w:ind w:left="-540" w:right="-467"/>
        <w:contextualSpacing/>
        <w:jc w:val="both"/>
        <w:rPr>
          <w:rFonts w:eastAsia="Calibri"/>
          <w:bCs/>
          <w:sz w:val="22"/>
          <w:szCs w:val="22"/>
        </w:rPr>
      </w:pPr>
    </w:p>
    <w:p w14:paraId="11502E45" w14:textId="77777777" w:rsidR="006414CA" w:rsidRPr="002C3CD9" w:rsidRDefault="006414CA" w:rsidP="006414CA">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4C0BC4D0" w14:textId="77777777" w:rsidR="006414CA" w:rsidRPr="002C3CD9" w:rsidRDefault="006414CA" w:rsidP="006414CA">
      <w:pPr>
        <w:spacing w:after="120" w:line="276" w:lineRule="auto"/>
        <w:ind w:left="-540" w:right="-467"/>
        <w:contextualSpacing/>
        <w:jc w:val="both"/>
        <w:rPr>
          <w:rFonts w:eastAsia="Calibri"/>
          <w:bCs/>
          <w:sz w:val="22"/>
          <w:szCs w:val="22"/>
        </w:rPr>
      </w:pPr>
    </w:p>
    <w:p w14:paraId="7A8A3ECB" w14:textId="77777777" w:rsidR="006414CA" w:rsidRPr="002C3CD9" w:rsidRDefault="006414CA" w:rsidP="006414C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Pr="002C3CD9">
        <w:rPr>
          <w:rStyle w:val="FootnoteReference"/>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Pr>
          <w:sz w:val="22"/>
          <w:szCs w:val="22"/>
        </w:rPr>
        <w:t>C</w:t>
      </w:r>
      <w:r w:rsidRPr="002C3CD9">
        <w:rPr>
          <w:sz w:val="22"/>
          <w:szCs w:val="22"/>
        </w:rPr>
        <w:t xml:space="preserve">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2497ECC8" w14:textId="77777777" w:rsidR="006414CA" w:rsidRPr="002C3CD9" w:rsidRDefault="006414CA" w:rsidP="006414CA">
      <w:pPr>
        <w:pStyle w:val="SimpleList"/>
        <w:numPr>
          <w:ilvl w:val="0"/>
          <w:numId w:val="0"/>
        </w:numPr>
        <w:spacing w:after="60"/>
        <w:ind w:left="-540" w:right="-467"/>
        <w:rPr>
          <w:rFonts w:eastAsia="Times New Roman"/>
          <w:color w:val="000000"/>
          <w:sz w:val="22"/>
          <w:szCs w:val="22"/>
        </w:rPr>
      </w:pPr>
    </w:p>
    <w:p w14:paraId="73637205" w14:textId="77777777" w:rsidR="006414CA" w:rsidRPr="002C3CD9" w:rsidRDefault="006414CA" w:rsidP="006414C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491A20F4" w14:textId="77777777" w:rsidR="006414CA" w:rsidRPr="002C3CD9" w:rsidRDefault="006414CA" w:rsidP="006414CA">
      <w:pPr>
        <w:spacing w:after="120" w:line="276" w:lineRule="auto"/>
        <w:ind w:left="-540" w:right="-467"/>
        <w:contextualSpacing/>
        <w:jc w:val="both"/>
        <w:rPr>
          <w:rFonts w:eastAsia="Calibri"/>
          <w:bCs/>
          <w:sz w:val="22"/>
          <w:szCs w:val="22"/>
        </w:rPr>
      </w:pPr>
    </w:p>
    <w:p w14:paraId="0A6F034A"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5FDDEEC5" w14:textId="77777777" w:rsidR="006414CA" w:rsidRPr="002C3CD9" w:rsidRDefault="006414CA" w:rsidP="006414CA">
      <w:pPr>
        <w:spacing w:after="120" w:line="276" w:lineRule="auto"/>
        <w:ind w:left="-540" w:right="-467"/>
        <w:contextualSpacing/>
        <w:jc w:val="both"/>
        <w:rPr>
          <w:rFonts w:eastAsia="Calibri"/>
          <w:bCs/>
          <w:sz w:val="22"/>
          <w:szCs w:val="22"/>
        </w:rPr>
      </w:pPr>
    </w:p>
    <w:p w14:paraId="601DE0F1"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754B7489" w14:textId="77777777" w:rsidR="006414CA" w:rsidRPr="002C3CD9" w:rsidRDefault="006414CA" w:rsidP="006414CA">
      <w:pPr>
        <w:spacing w:after="120" w:line="276" w:lineRule="auto"/>
        <w:ind w:left="-540" w:right="-467"/>
        <w:contextualSpacing/>
        <w:jc w:val="both"/>
        <w:rPr>
          <w:rFonts w:eastAsia="Calibri"/>
          <w:bCs/>
          <w:sz w:val="22"/>
          <w:szCs w:val="22"/>
        </w:rPr>
      </w:pPr>
    </w:p>
    <w:p w14:paraId="6AC296B1"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MCA-Niger.</w:t>
      </w:r>
    </w:p>
    <w:p w14:paraId="461BE5EF" w14:textId="77777777" w:rsidR="006414CA" w:rsidRPr="002C3CD9" w:rsidRDefault="006414CA" w:rsidP="006414CA">
      <w:pPr>
        <w:spacing w:after="120" w:line="276" w:lineRule="auto"/>
        <w:ind w:right="-467"/>
        <w:contextualSpacing/>
        <w:jc w:val="both"/>
        <w:rPr>
          <w:rFonts w:eastAsia="Calibri"/>
          <w:bCs/>
          <w:sz w:val="22"/>
          <w:szCs w:val="22"/>
        </w:rPr>
      </w:pPr>
    </w:p>
    <w:p w14:paraId="3750CF4D" w14:textId="77777777" w:rsidR="006414CA" w:rsidRPr="002C3CD9" w:rsidRDefault="006414CA" w:rsidP="006414C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322D8FC5" w14:textId="77777777" w:rsidR="006414CA" w:rsidRPr="002C3CD9" w:rsidRDefault="006414CA" w:rsidP="006414CA">
      <w:pPr>
        <w:spacing w:after="120" w:line="276" w:lineRule="auto"/>
        <w:ind w:left="-540" w:right="-467"/>
        <w:contextualSpacing/>
        <w:jc w:val="both"/>
        <w:rPr>
          <w:sz w:val="22"/>
          <w:szCs w:val="22"/>
        </w:rPr>
      </w:pPr>
    </w:p>
    <w:p w14:paraId="18F14765"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B4CA476" w14:textId="77777777" w:rsidR="006414CA" w:rsidRPr="002C3CD9" w:rsidRDefault="006414CA" w:rsidP="006414CA">
      <w:pPr>
        <w:spacing w:after="120" w:line="276" w:lineRule="auto"/>
        <w:ind w:left="-540" w:right="-467"/>
        <w:contextualSpacing/>
        <w:jc w:val="both"/>
        <w:rPr>
          <w:rFonts w:eastAsia="Calibri"/>
          <w:bCs/>
          <w:sz w:val="22"/>
          <w:szCs w:val="22"/>
        </w:rPr>
      </w:pPr>
    </w:p>
    <w:p w14:paraId="464E3A9A" w14:textId="77777777" w:rsidR="006414CA" w:rsidRPr="002C3CD9" w:rsidRDefault="006414CA" w:rsidP="006414C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422B09FA" w14:textId="77777777" w:rsidR="006414CA" w:rsidRPr="002C3CD9" w:rsidRDefault="006414CA" w:rsidP="006414CA">
      <w:pPr>
        <w:spacing w:after="120" w:line="276" w:lineRule="auto"/>
        <w:ind w:left="-540" w:right="-467"/>
        <w:contextualSpacing/>
        <w:rPr>
          <w:rFonts w:eastAsia="Calibri"/>
          <w:bCs/>
          <w:sz w:val="22"/>
          <w:szCs w:val="22"/>
        </w:rPr>
      </w:pPr>
    </w:p>
    <w:p w14:paraId="082A821B" w14:textId="77777777" w:rsidR="006414CA" w:rsidRPr="002C3CD9" w:rsidRDefault="006414CA" w:rsidP="006414CA">
      <w:pPr>
        <w:spacing w:after="120" w:line="276" w:lineRule="auto"/>
        <w:ind w:left="-540" w:right="-467"/>
        <w:contextualSpacing/>
        <w:rPr>
          <w:rFonts w:eastAsia="Calibri"/>
          <w:bCs/>
          <w:sz w:val="22"/>
          <w:szCs w:val="22"/>
        </w:rPr>
      </w:pPr>
    </w:p>
    <w:p w14:paraId="61CE07D2" w14:textId="77777777" w:rsidR="006414CA" w:rsidRPr="002C3CD9" w:rsidRDefault="006414CA" w:rsidP="006414C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380EDE1A" w14:textId="77777777" w:rsidR="006414CA" w:rsidRPr="002C3CD9" w:rsidRDefault="006414CA" w:rsidP="006414CA">
      <w:pPr>
        <w:ind w:left="-540" w:right="-467"/>
        <w:jc w:val="both"/>
        <w:rPr>
          <w:rFonts w:eastAsia="Times New Roman"/>
          <w:color w:val="000000"/>
          <w:sz w:val="22"/>
          <w:szCs w:val="22"/>
        </w:rPr>
      </w:pPr>
    </w:p>
    <w:p w14:paraId="2D6B6AFB" w14:textId="77777777" w:rsidR="006414CA" w:rsidRPr="002C3CD9" w:rsidRDefault="006414CA" w:rsidP="006414CA">
      <w:pPr>
        <w:ind w:left="-540" w:right="-467"/>
        <w:jc w:val="both"/>
        <w:rPr>
          <w:rFonts w:eastAsia="Times New Roman"/>
          <w:color w:val="000000"/>
          <w:sz w:val="22"/>
          <w:szCs w:val="22"/>
        </w:rPr>
      </w:pPr>
      <w:r w:rsidRPr="002C3CD9">
        <w:rPr>
          <w:color w:val="000000"/>
          <w:sz w:val="22"/>
          <w:szCs w:val="22"/>
        </w:rPr>
        <w:t>_________________________________</w:t>
      </w:r>
    </w:p>
    <w:p w14:paraId="0CF3E95E" w14:textId="77777777" w:rsidR="006414CA" w:rsidRPr="002C3CD9" w:rsidRDefault="006414CA" w:rsidP="006414CA">
      <w:pPr>
        <w:ind w:left="-540" w:right="-467"/>
        <w:jc w:val="both"/>
        <w:rPr>
          <w:color w:val="000000"/>
          <w:sz w:val="22"/>
          <w:szCs w:val="22"/>
        </w:rPr>
      </w:pPr>
    </w:p>
    <w:p w14:paraId="044C67E2" w14:textId="77777777" w:rsidR="006414CA" w:rsidRPr="002C3CD9" w:rsidRDefault="006414CA" w:rsidP="006414CA">
      <w:pPr>
        <w:ind w:left="-540" w:right="-467"/>
        <w:jc w:val="both"/>
        <w:rPr>
          <w:color w:val="000000"/>
          <w:sz w:val="22"/>
          <w:szCs w:val="22"/>
        </w:rPr>
      </w:pPr>
      <w:r w:rsidRPr="002C3CD9">
        <w:rPr>
          <w:color w:val="000000"/>
          <w:sz w:val="22"/>
          <w:szCs w:val="22"/>
        </w:rPr>
        <w:t>[Nom du Consultant individuel]</w:t>
      </w:r>
    </w:p>
    <w:p w14:paraId="023A0D71" w14:textId="77777777" w:rsidR="006414CA" w:rsidRPr="002C3CD9" w:rsidRDefault="006414CA" w:rsidP="006414CA">
      <w:pPr>
        <w:ind w:left="-540" w:right="-467"/>
        <w:jc w:val="both"/>
        <w:rPr>
          <w:color w:val="000000"/>
          <w:sz w:val="22"/>
          <w:szCs w:val="22"/>
        </w:rPr>
      </w:pPr>
      <w:r w:rsidRPr="002C3CD9">
        <w:rPr>
          <w:color w:val="000000"/>
          <w:sz w:val="22"/>
          <w:szCs w:val="22"/>
        </w:rPr>
        <w:t>[Date</w:t>
      </w:r>
      <w:r>
        <w:rPr>
          <w:color w:val="000000"/>
          <w:sz w:val="22"/>
          <w:szCs w:val="22"/>
        </w:rPr>
        <w:t xml:space="preserve"> et signature</w:t>
      </w:r>
      <w:r w:rsidRPr="002C3CD9">
        <w:rPr>
          <w:color w:val="000000"/>
          <w:sz w:val="22"/>
          <w:szCs w:val="22"/>
        </w:rPr>
        <w:t>]</w:t>
      </w:r>
    </w:p>
    <w:p w14:paraId="08224E58" w14:textId="77777777" w:rsidR="006414CA" w:rsidRPr="002C3CD9" w:rsidRDefault="006414CA" w:rsidP="006414CA">
      <w:pPr>
        <w:spacing w:after="200" w:line="276" w:lineRule="auto"/>
        <w:contextualSpacing/>
        <w:rPr>
          <w:rFonts w:eastAsia="Times New Roman"/>
          <w:b/>
          <w:bCs/>
          <w:iCs/>
          <w:caps/>
          <w:color w:val="17365D"/>
          <w:spacing w:val="-1"/>
          <w:kern w:val="32"/>
          <w:sz w:val="22"/>
          <w:szCs w:val="22"/>
        </w:rPr>
      </w:pPr>
    </w:p>
    <w:p w14:paraId="2724327B" w14:textId="77777777" w:rsidR="006414CA" w:rsidRPr="002C3CD9" w:rsidRDefault="006414CA" w:rsidP="006414CA">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32B15F1C" w14:textId="77777777" w:rsidR="006414CA" w:rsidRPr="00905BD3" w:rsidRDefault="006414CA" w:rsidP="006414CA">
      <w:pPr>
        <w:spacing w:after="200" w:line="276" w:lineRule="auto"/>
        <w:contextualSpacing/>
        <w:jc w:val="center"/>
        <w:rPr>
          <w:b/>
          <w:color w:val="4472C4" w:themeColor="accent1"/>
          <w:sz w:val="28"/>
          <w:szCs w:val="28"/>
        </w:rPr>
      </w:pPr>
      <w:r w:rsidRPr="00905BD3">
        <w:rPr>
          <w:b/>
          <w:bCs/>
          <w:iCs/>
          <w:color w:val="4472C4" w:themeColor="accent1"/>
          <w:sz w:val="28"/>
          <w:szCs w:val="28"/>
        </w:rPr>
        <w:t>Formulaire 2 : Curriculum vitae (CV)</w:t>
      </w:r>
    </w:p>
    <w:p w14:paraId="599A75DF" w14:textId="77777777" w:rsidR="006414CA" w:rsidRPr="002C3CD9" w:rsidRDefault="006414CA" w:rsidP="006414CA">
      <w:pPr>
        <w:spacing w:after="200" w:line="276" w:lineRule="auto"/>
        <w:contextualSpacing/>
        <w:jc w:val="center"/>
        <w:rPr>
          <w:b/>
          <w:sz w:val="22"/>
          <w:szCs w:val="22"/>
        </w:rPr>
      </w:pPr>
    </w:p>
    <w:p w14:paraId="15A8D327" w14:textId="77777777" w:rsidR="006414CA" w:rsidRPr="002C3CD9" w:rsidRDefault="006414CA" w:rsidP="006414CA">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6414CA" w:rsidRPr="002C3CD9" w14:paraId="6CDA4E19" w14:textId="77777777" w:rsidTr="002D0A0A">
        <w:trPr>
          <w:trHeight w:val="567"/>
        </w:trPr>
        <w:tc>
          <w:tcPr>
            <w:tcW w:w="2842" w:type="dxa"/>
            <w:hideMark/>
          </w:tcPr>
          <w:p w14:paraId="08B946F4" w14:textId="77777777" w:rsidR="006414CA" w:rsidRDefault="006414CA" w:rsidP="002D0A0A">
            <w:pPr>
              <w:numPr>
                <w:ilvl w:val="0"/>
                <w:numId w:val="2"/>
              </w:numPr>
              <w:spacing w:line="276" w:lineRule="auto"/>
              <w:ind w:left="0"/>
              <w:rPr>
                <w:b/>
                <w:sz w:val="22"/>
                <w:szCs w:val="22"/>
              </w:rPr>
            </w:pPr>
            <w:r w:rsidRPr="002C3CD9">
              <w:rPr>
                <w:b/>
                <w:sz w:val="22"/>
                <w:szCs w:val="22"/>
              </w:rPr>
              <w:t xml:space="preserve">Nom </w:t>
            </w:r>
            <w:r>
              <w:rPr>
                <w:b/>
                <w:sz w:val="22"/>
                <w:szCs w:val="22"/>
              </w:rPr>
              <w:t>et Prénom</w:t>
            </w:r>
          </w:p>
          <w:p w14:paraId="46E3B291" w14:textId="77777777" w:rsidR="006414CA" w:rsidRDefault="006414CA" w:rsidP="002D0A0A">
            <w:pPr>
              <w:numPr>
                <w:ilvl w:val="0"/>
                <w:numId w:val="2"/>
              </w:numPr>
              <w:spacing w:line="276" w:lineRule="auto"/>
              <w:ind w:left="0"/>
              <w:rPr>
                <w:b/>
                <w:sz w:val="22"/>
                <w:szCs w:val="22"/>
              </w:rPr>
            </w:pPr>
            <w:r>
              <w:rPr>
                <w:b/>
                <w:sz w:val="22"/>
                <w:szCs w:val="22"/>
              </w:rPr>
              <w:t>E-Mail</w:t>
            </w:r>
          </w:p>
          <w:p w14:paraId="284639CC" w14:textId="77777777" w:rsidR="006414CA" w:rsidRDefault="006414CA" w:rsidP="002D0A0A">
            <w:pPr>
              <w:numPr>
                <w:ilvl w:val="0"/>
                <w:numId w:val="2"/>
              </w:numPr>
              <w:spacing w:line="276" w:lineRule="auto"/>
              <w:ind w:left="0"/>
              <w:rPr>
                <w:b/>
                <w:sz w:val="22"/>
                <w:szCs w:val="22"/>
              </w:rPr>
            </w:pPr>
            <w:r>
              <w:rPr>
                <w:b/>
                <w:sz w:val="22"/>
                <w:szCs w:val="22"/>
              </w:rPr>
              <w:t>Cellulaire</w:t>
            </w:r>
          </w:p>
          <w:p w14:paraId="292407C6" w14:textId="77777777" w:rsidR="006414CA" w:rsidRPr="002C3CD9" w:rsidRDefault="006414CA" w:rsidP="002D0A0A">
            <w:pPr>
              <w:numPr>
                <w:ilvl w:val="0"/>
                <w:numId w:val="2"/>
              </w:numPr>
              <w:spacing w:line="276" w:lineRule="auto"/>
              <w:ind w:left="0"/>
              <w:rPr>
                <w:b/>
                <w:sz w:val="22"/>
                <w:szCs w:val="22"/>
              </w:rPr>
            </w:pPr>
          </w:p>
        </w:tc>
        <w:tc>
          <w:tcPr>
            <w:tcW w:w="6446" w:type="dxa"/>
            <w:gridSpan w:val="9"/>
          </w:tcPr>
          <w:p w14:paraId="664B0767" w14:textId="77777777" w:rsidR="006414CA" w:rsidRDefault="006414CA" w:rsidP="002D0A0A">
            <w:pPr>
              <w:rPr>
                <w:sz w:val="22"/>
                <w:szCs w:val="22"/>
              </w:rPr>
            </w:pPr>
            <w:r w:rsidRPr="002C3CD9">
              <w:rPr>
                <w:sz w:val="22"/>
                <w:szCs w:val="22"/>
              </w:rPr>
              <w:t xml:space="preserve">[Insérer le nom complet]  </w:t>
            </w:r>
          </w:p>
          <w:p w14:paraId="6767D767" w14:textId="77777777" w:rsidR="006414CA" w:rsidRPr="002C3CD9" w:rsidRDefault="006414CA" w:rsidP="002D0A0A">
            <w:pPr>
              <w:rPr>
                <w:rFonts w:eastAsia="Calibri"/>
                <w:sz w:val="22"/>
                <w:szCs w:val="22"/>
              </w:rPr>
            </w:pPr>
          </w:p>
          <w:p w14:paraId="15BF7438" w14:textId="77777777" w:rsidR="006414CA" w:rsidRPr="002C3CD9" w:rsidRDefault="006414CA" w:rsidP="002D0A0A">
            <w:pPr>
              <w:rPr>
                <w:rFonts w:eastAsia="Calibri"/>
                <w:sz w:val="22"/>
                <w:szCs w:val="22"/>
                <w:lang w:eastAsia="en-ZA"/>
              </w:rPr>
            </w:pPr>
          </w:p>
        </w:tc>
      </w:tr>
      <w:tr w:rsidR="006414CA" w:rsidRPr="002C3CD9" w14:paraId="66E0542D" w14:textId="77777777" w:rsidTr="002D0A0A">
        <w:trPr>
          <w:trHeight w:val="468"/>
        </w:trPr>
        <w:tc>
          <w:tcPr>
            <w:tcW w:w="2842" w:type="dxa"/>
            <w:hideMark/>
          </w:tcPr>
          <w:p w14:paraId="0DF31969" w14:textId="77777777" w:rsidR="006414CA" w:rsidRPr="002C3CD9" w:rsidRDefault="006414CA" w:rsidP="002D0A0A">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42227C3A" w14:textId="77777777" w:rsidR="006414CA" w:rsidRPr="002C3CD9" w:rsidRDefault="006414CA" w:rsidP="002D0A0A">
            <w:pPr>
              <w:rPr>
                <w:rFonts w:eastAsia="Calibri"/>
                <w:sz w:val="22"/>
                <w:szCs w:val="22"/>
              </w:rPr>
            </w:pPr>
            <w:r w:rsidRPr="002C3CD9">
              <w:rPr>
                <w:sz w:val="22"/>
                <w:szCs w:val="22"/>
              </w:rPr>
              <w:t>[Insérer la date de naissance]</w:t>
            </w:r>
          </w:p>
          <w:p w14:paraId="4004A7EB" w14:textId="77777777" w:rsidR="006414CA" w:rsidRPr="002C3CD9" w:rsidRDefault="006414CA" w:rsidP="002D0A0A">
            <w:pPr>
              <w:rPr>
                <w:rFonts w:eastAsia="Calibri"/>
                <w:sz w:val="22"/>
                <w:szCs w:val="22"/>
                <w:lang w:eastAsia="en-ZA"/>
              </w:rPr>
            </w:pPr>
          </w:p>
        </w:tc>
        <w:tc>
          <w:tcPr>
            <w:tcW w:w="1530" w:type="dxa"/>
            <w:gridSpan w:val="2"/>
          </w:tcPr>
          <w:p w14:paraId="0DAABCF6" w14:textId="77777777" w:rsidR="006414CA" w:rsidRPr="002C3CD9" w:rsidRDefault="006414CA" w:rsidP="002D0A0A">
            <w:pPr>
              <w:rPr>
                <w:sz w:val="22"/>
                <w:szCs w:val="22"/>
              </w:rPr>
            </w:pPr>
          </w:p>
        </w:tc>
        <w:tc>
          <w:tcPr>
            <w:tcW w:w="1170" w:type="dxa"/>
            <w:gridSpan w:val="2"/>
          </w:tcPr>
          <w:p w14:paraId="6A1FF3FE" w14:textId="77777777" w:rsidR="006414CA" w:rsidRPr="002C3CD9" w:rsidRDefault="006414CA" w:rsidP="002D0A0A">
            <w:pPr>
              <w:rPr>
                <w:sz w:val="22"/>
                <w:szCs w:val="22"/>
              </w:rPr>
            </w:pPr>
          </w:p>
        </w:tc>
      </w:tr>
      <w:tr w:rsidR="006414CA" w:rsidRPr="002C3CD9" w14:paraId="019FAC5E" w14:textId="77777777" w:rsidTr="002D0A0A">
        <w:tc>
          <w:tcPr>
            <w:tcW w:w="2842" w:type="dxa"/>
            <w:hideMark/>
          </w:tcPr>
          <w:p w14:paraId="470A3AAF" w14:textId="77777777" w:rsidR="006414CA" w:rsidRPr="002C3CD9" w:rsidRDefault="006414CA" w:rsidP="002D0A0A">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6E7A1A79" w14:textId="77777777" w:rsidR="006414CA" w:rsidRPr="002C3CD9" w:rsidRDefault="006414CA" w:rsidP="002D0A0A">
            <w:pPr>
              <w:rPr>
                <w:sz w:val="22"/>
                <w:szCs w:val="22"/>
              </w:rPr>
            </w:pPr>
            <w:r w:rsidRPr="002C3CD9">
              <w:rPr>
                <w:sz w:val="22"/>
                <w:szCs w:val="22"/>
              </w:rPr>
              <w:t>[Insérer la nationalité]</w:t>
            </w:r>
          </w:p>
          <w:p w14:paraId="5D56780F" w14:textId="77777777" w:rsidR="006414CA" w:rsidRPr="002C3CD9" w:rsidRDefault="006414CA" w:rsidP="002D0A0A">
            <w:pPr>
              <w:rPr>
                <w:sz w:val="22"/>
                <w:szCs w:val="22"/>
              </w:rPr>
            </w:pPr>
          </w:p>
        </w:tc>
        <w:tc>
          <w:tcPr>
            <w:tcW w:w="1530" w:type="dxa"/>
            <w:gridSpan w:val="2"/>
          </w:tcPr>
          <w:p w14:paraId="5948CB10" w14:textId="77777777" w:rsidR="006414CA" w:rsidRPr="002C3CD9" w:rsidRDefault="006414CA" w:rsidP="002D0A0A">
            <w:pPr>
              <w:rPr>
                <w:sz w:val="22"/>
                <w:szCs w:val="22"/>
              </w:rPr>
            </w:pPr>
          </w:p>
        </w:tc>
        <w:tc>
          <w:tcPr>
            <w:tcW w:w="1170" w:type="dxa"/>
            <w:gridSpan w:val="2"/>
          </w:tcPr>
          <w:p w14:paraId="58A30911" w14:textId="77777777" w:rsidR="006414CA" w:rsidRPr="002C3CD9" w:rsidRDefault="006414CA" w:rsidP="002D0A0A">
            <w:pPr>
              <w:rPr>
                <w:sz w:val="22"/>
                <w:szCs w:val="22"/>
              </w:rPr>
            </w:pPr>
          </w:p>
        </w:tc>
      </w:tr>
      <w:tr w:rsidR="006414CA" w:rsidRPr="002C3CD9" w14:paraId="6D0479D1" w14:textId="77777777" w:rsidTr="002D0A0A">
        <w:tc>
          <w:tcPr>
            <w:tcW w:w="2842" w:type="dxa"/>
            <w:hideMark/>
          </w:tcPr>
          <w:p w14:paraId="65A447CC" w14:textId="77777777" w:rsidR="006414CA" w:rsidRPr="002C3CD9" w:rsidRDefault="006414CA" w:rsidP="002D0A0A">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A63390C" w14:textId="77777777" w:rsidR="006414CA" w:rsidRPr="002C3CD9" w:rsidRDefault="006414CA" w:rsidP="002D0A0A">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7B9061CA" w14:textId="77777777" w:rsidR="006414CA" w:rsidRPr="002C3CD9" w:rsidRDefault="006414CA" w:rsidP="002D0A0A">
            <w:pPr>
              <w:rPr>
                <w:rFonts w:eastAsia="Calibri"/>
                <w:sz w:val="22"/>
                <w:szCs w:val="22"/>
                <w:lang w:eastAsia="en-ZA"/>
              </w:rPr>
            </w:pPr>
          </w:p>
        </w:tc>
      </w:tr>
      <w:tr w:rsidR="006414CA" w:rsidRPr="002C3CD9" w14:paraId="0CA9E149" w14:textId="77777777" w:rsidTr="002D0A0A">
        <w:trPr>
          <w:trHeight w:val="855"/>
        </w:trPr>
        <w:tc>
          <w:tcPr>
            <w:tcW w:w="2842" w:type="dxa"/>
          </w:tcPr>
          <w:p w14:paraId="5FC23572" w14:textId="77777777" w:rsidR="006414CA" w:rsidRPr="002C3CD9" w:rsidRDefault="006414CA" w:rsidP="002D0A0A">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38892D42" w14:textId="77777777" w:rsidR="006414CA" w:rsidRPr="002C3CD9" w:rsidRDefault="006414CA" w:rsidP="002D0A0A">
            <w:pPr>
              <w:rPr>
                <w:rFonts w:eastAsia="Calibri"/>
                <w:sz w:val="22"/>
                <w:szCs w:val="22"/>
              </w:rPr>
            </w:pPr>
            <w:r w:rsidRPr="002C3CD9">
              <w:rPr>
                <w:sz w:val="22"/>
                <w:szCs w:val="22"/>
              </w:rPr>
              <w:t>[Insérer les informations pertinentes]</w:t>
            </w:r>
          </w:p>
          <w:p w14:paraId="019A0476" w14:textId="77777777" w:rsidR="006414CA" w:rsidRPr="002C3CD9" w:rsidRDefault="006414CA" w:rsidP="002D0A0A">
            <w:pPr>
              <w:rPr>
                <w:rFonts w:eastAsia="Calibri"/>
                <w:sz w:val="22"/>
                <w:szCs w:val="22"/>
                <w:lang w:eastAsia="en-ZA"/>
              </w:rPr>
            </w:pPr>
          </w:p>
        </w:tc>
      </w:tr>
      <w:tr w:rsidR="006414CA" w:rsidRPr="002C3CD9" w14:paraId="6A31566F" w14:textId="77777777" w:rsidTr="002D0A0A">
        <w:trPr>
          <w:trHeight w:val="540"/>
        </w:trPr>
        <w:tc>
          <w:tcPr>
            <w:tcW w:w="2842" w:type="dxa"/>
            <w:hideMark/>
          </w:tcPr>
          <w:p w14:paraId="6C346CC2" w14:textId="77777777" w:rsidR="006414CA" w:rsidRPr="002C3CD9" w:rsidRDefault="006414CA" w:rsidP="002D0A0A">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323D3F82" w14:textId="77777777" w:rsidR="006414CA" w:rsidRPr="002C3CD9" w:rsidRDefault="006414CA" w:rsidP="002D0A0A">
            <w:pPr>
              <w:rPr>
                <w:rFonts w:eastAsia="Calibri"/>
                <w:sz w:val="22"/>
                <w:szCs w:val="22"/>
              </w:rPr>
            </w:pPr>
            <w:r w:rsidRPr="002C3CD9">
              <w:rPr>
                <w:sz w:val="22"/>
                <w:szCs w:val="22"/>
              </w:rPr>
              <w:t>[Indiquer les formations postuniversitaires et autres formations pertinentes]</w:t>
            </w:r>
          </w:p>
          <w:p w14:paraId="72BA252E" w14:textId="77777777" w:rsidR="006414CA" w:rsidRPr="002C3CD9" w:rsidRDefault="006414CA" w:rsidP="002D0A0A">
            <w:pPr>
              <w:rPr>
                <w:rFonts w:eastAsia="Calibri"/>
                <w:sz w:val="22"/>
                <w:szCs w:val="22"/>
                <w:lang w:eastAsia="en-ZA"/>
              </w:rPr>
            </w:pPr>
          </w:p>
        </w:tc>
      </w:tr>
      <w:tr w:rsidR="006414CA" w:rsidRPr="002C3CD9" w14:paraId="036B33BB" w14:textId="77777777" w:rsidTr="002D0A0A">
        <w:tc>
          <w:tcPr>
            <w:tcW w:w="2842" w:type="dxa"/>
            <w:hideMark/>
          </w:tcPr>
          <w:p w14:paraId="01CDE2EE" w14:textId="77777777" w:rsidR="006414CA" w:rsidRPr="002C3CD9" w:rsidRDefault="006414CA" w:rsidP="002D0A0A">
            <w:pPr>
              <w:spacing w:after="200" w:line="276" w:lineRule="auto"/>
              <w:rPr>
                <w:b/>
                <w:sz w:val="22"/>
                <w:szCs w:val="22"/>
              </w:rPr>
            </w:pPr>
            <w:r w:rsidRPr="002C3CD9">
              <w:rPr>
                <w:b/>
                <w:sz w:val="22"/>
                <w:szCs w:val="22"/>
              </w:rPr>
              <w:t>Pays où le consultant a travaillé</w:t>
            </w:r>
          </w:p>
        </w:tc>
        <w:tc>
          <w:tcPr>
            <w:tcW w:w="6446" w:type="dxa"/>
            <w:gridSpan w:val="9"/>
          </w:tcPr>
          <w:p w14:paraId="52876893" w14:textId="77777777" w:rsidR="006414CA" w:rsidRPr="002C3CD9" w:rsidRDefault="006414CA" w:rsidP="002D0A0A">
            <w:pPr>
              <w:rPr>
                <w:rFonts w:eastAsia="Calibri"/>
                <w:sz w:val="22"/>
                <w:szCs w:val="22"/>
              </w:rPr>
            </w:pPr>
            <w:r w:rsidRPr="002C3CD9">
              <w:rPr>
                <w:sz w:val="22"/>
                <w:szCs w:val="22"/>
              </w:rPr>
              <w:t>[Citer les pays où le consultant a travaillé au cours des dix dernières années]</w:t>
            </w:r>
          </w:p>
          <w:p w14:paraId="2FC3BE60" w14:textId="77777777" w:rsidR="006414CA" w:rsidRPr="002C3CD9" w:rsidRDefault="006414CA" w:rsidP="002D0A0A">
            <w:pPr>
              <w:rPr>
                <w:rFonts w:eastAsia="Calibri"/>
                <w:sz w:val="22"/>
                <w:szCs w:val="22"/>
                <w:lang w:eastAsia="en-ZA"/>
              </w:rPr>
            </w:pPr>
          </w:p>
        </w:tc>
      </w:tr>
      <w:tr w:rsidR="006414CA" w:rsidRPr="002C3CD9" w14:paraId="309AD89F" w14:textId="77777777" w:rsidTr="002D0A0A">
        <w:tc>
          <w:tcPr>
            <w:tcW w:w="2842" w:type="dxa"/>
            <w:hideMark/>
          </w:tcPr>
          <w:p w14:paraId="42AC5205" w14:textId="77777777" w:rsidR="006414CA" w:rsidRPr="002C3CD9" w:rsidRDefault="006414CA" w:rsidP="002D0A0A">
            <w:pPr>
              <w:spacing w:after="200" w:line="276" w:lineRule="auto"/>
              <w:rPr>
                <w:b/>
                <w:sz w:val="22"/>
                <w:szCs w:val="22"/>
              </w:rPr>
            </w:pPr>
            <w:r w:rsidRPr="002C3CD9">
              <w:rPr>
                <w:b/>
                <w:sz w:val="22"/>
                <w:szCs w:val="22"/>
              </w:rPr>
              <w:t>Langues</w:t>
            </w:r>
          </w:p>
        </w:tc>
        <w:tc>
          <w:tcPr>
            <w:tcW w:w="6446" w:type="dxa"/>
            <w:gridSpan w:val="9"/>
            <w:hideMark/>
          </w:tcPr>
          <w:p w14:paraId="67D34F6C" w14:textId="77777777" w:rsidR="006414CA" w:rsidRPr="002C3CD9" w:rsidRDefault="006414CA" w:rsidP="002D0A0A">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6414CA" w:rsidRPr="002C3CD9" w14:paraId="2B7FD0F3" w14:textId="77777777" w:rsidTr="002D0A0A">
        <w:trPr>
          <w:gridAfter w:val="1"/>
          <w:wAfter w:w="18" w:type="dxa"/>
        </w:trPr>
        <w:tc>
          <w:tcPr>
            <w:tcW w:w="2842" w:type="dxa"/>
          </w:tcPr>
          <w:p w14:paraId="3F75254D" w14:textId="77777777" w:rsidR="006414CA" w:rsidRPr="002C3CD9" w:rsidRDefault="006414CA" w:rsidP="002D0A0A">
            <w:pPr>
              <w:ind w:left="360" w:hanging="360"/>
              <w:rPr>
                <w:sz w:val="22"/>
                <w:szCs w:val="22"/>
              </w:rPr>
            </w:pPr>
          </w:p>
        </w:tc>
        <w:tc>
          <w:tcPr>
            <w:tcW w:w="1611" w:type="dxa"/>
            <w:vAlign w:val="center"/>
            <w:hideMark/>
          </w:tcPr>
          <w:p w14:paraId="0C24D723" w14:textId="77777777" w:rsidR="006414CA" w:rsidRPr="002C3CD9" w:rsidRDefault="006414CA" w:rsidP="002D0A0A">
            <w:pPr>
              <w:rPr>
                <w:rFonts w:eastAsia="Calibri"/>
                <w:sz w:val="22"/>
                <w:szCs w:val="22"/>
              </w:rPr>
            </w:pPr>
            <w:r w:rsidRPr="002C3CD9">
              <w:rPr>
                <w:sz w:val="22"/>
                <w:szCs w:val="22"/>
              </w:rPr>
              <w:t>Langue</w:t>
            </w:r>
          </w:p>
        </w:tc>
        <w:tc>
          <w:tcPr>
            <w:tcW w:w="1865" w:type="dxa"/>
            <w:gridSpan w:val="3"/>
            <w:vAlign w:val="center"/>
            <w:hideMark/>
          </w:tcPr>
          <w:p w14:paraId="7C5E1D39" w14:textId="77777777" w:rsidR="006414CA" w:rsidRPr="002C3CD9" w:rsidRDefault="006414CA" w:rsidP="002D0A0A">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419406CC" w14:textId="77777777" w:rsidR="006414CA" w:rsidRPr="002C3CD9" w:rsidRDefault="006414CA" w:rsidP="002D0A0A">
            <w:pPr>
              <w:spacing w:before="120" w:after="120"/>
              <w:ind w:left="-108"/>
              <w:rPr>
                <w:sz w:val="22"/>
                <w:szCs w:val="22"/>
              </w:rPr>
            </w:pPr>
            <w:r w:rsidRPr="002C3CD9">
              <w:rPr>
                <w:sz w:val="22"/>
                <w:szCs w:val="22"/>
              </w:rPr>
              <w:t>Lu</w:t>
            </w:r>
          </w:p>
        </w:tc>
        <w:tc>
          <w:tcPr>
            <w:tcW w:w="1620" w:type="dxa"/>
            <w:gridSpan w:val="2"/>
            <w:hideMark/>
          </w:tcPr>
          <w:p w14:paraId="66D599F2" w14:textId="77777777" w:rsidR="006414CA" w:rsidRPr="002C3CD9" w:rsidRDefault="006414CA" w:rsidP="002D0A0A">
            <w:pPr>
              <w:tabs>
                <w:tab w:val="left" w:pos="270"/>
              </w:tabs>
              <w:spacing w:before="120" w:after="120"/>
              <w:rPr>
                <w:sz w:val="22"/>
                <w:szCs w:val="22"/>
              </w:rPr>
            </w:pPr>
            <w:r w:rsidRPr="002C3CD9">
              <w:rPr>
                <w:sz w:val="22"/>
                <w:szCs w:val="22"/>
              </w:rPr>
              <w:t xml:space="preserve">   Ecrit</w:t>
            </w:r>
          </w:p>
        </w:tc>
      </w:tr>
      <w:tr w:rsidR="006414CA" w:rsidRPr="002C3CD9" w14:paraId="0587C317" w14:textId="77777777" w:rsidTr="002D0A0A">
        <w:tc>
          <w:tcPr>
            <w:tcW w:w="2842" w:type="dxa"/>
            <w:hideMark/>
          </w:tcPr>
          <w:p w14:paraId="617FD3AA" w14:textId="77777777" w:rsidR="006414CA" w:rsidRPr="002C3CD9" w:rsidRDefault="006414CA" w:rsidP="002D0A0A">
            <w:pPr>
              <w:spacing w:after="200" w:line="276" w:lineRule="auto"/>
              <w:rPr>
                <w:b/>
                <w:sz w:val="22"/>
                <w:szCs w:val="22"/>
              </w:rPr>
            </w:pPr>
            <w:r w:rsidRPr="002C3CD9">
              <w:rPr>
                <w:b/>
                <w:sz w:val="22"/>
                <w:szCs w:val="22"/>
              </w:rPr>
              <w:t>Emplois passés</w:t>
            </w:r>
          </w:p>
        </w:tc>
        <w:tc>
          <w:tcPr>
            <w:tcW w:w="6446" w:type="dxa"/>
            <w:gridSpan w:val="9"/>
            <w:hideMark/>
          </w:tcPr>
          <w:p w14:paraId="7FE81558" w14:textId="77777777" w:rsidR="006414CA" w:rsidRPr="002C3CD9" w:rsidRDefault="006414CA" w:rsidP="002D0A0A">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6414CA" w:rsidRPr="002C3CD9" w14:paraId="310F5B6A" w14:textId="77777777" w:rsidTr="002D0A0A">
        <w:tc>
          <w:tcPr>
            <w:tcW w:w="2842" w:type="dxa"/>
          </w:tcPr>
          <w:p w14:paraId="4453EF0B" w14:textId="77777777" w:rsidR="006414CA" w:rsidRPr="002C3CD9" w:rsidRDefault="006414CA" w:rsidP="002D0A0A">
            <w:pPr>
              <w:ind w:left="360" w:hanging="360"/>
              <w:rPr>
                <w:sz w:val="22"/>
                <w:szCs w:val="22"/>
              </w:rPr>
            </w:pPr>
          </w:p>
        </w:tc>
        <w:tc>
          <w:tcPr>
            <w:tcW w:w="2306" w:type="dxa"/>
            <w:gridSpan w:val="2"/>
            <w:hideMark/>
          </w:tcPr>
          <w:p w14:paraId="630660D8" w14:textId="77777777" w:rsidR="006414CA" w:rsidRPr="002C3CD9" w:rsidRDefault="006414CA" w:rsidP="002D0A0A">
            <w:pPr>
              <w:rPr>
                <w:rFonts w:eastAsia="Calibri"/>
                <w:sz w:val="22"/>
                <w:szCs w:val="22"/>
                <w:lang w:eastAsia="en-ZA"/>
              </w:rPr>
            </w:pPr>
          </w:p>
          <w:p w14:paraId="06BE353C" w14:textId="77777777" w:rsidR="006414CA" w:rsidRPr="002C3CD9" w:rsidRDefault="006414CA" w:rsidP="002D0A0A">
            <w:pPr>
              <w:rPr>
                <w:rFonts w:eastAsia="Calibri"/>
                <w:sz w:val="22"/>
                <w:szCs w:val="22"/>
              </w:rPr>
            </w:pPr>
            <w:r w:rsidRPr="002C3CD9">
              <w:rPr>
                <w:sz w:val="22"/>
                <w:szCs w:val="22"/>
              </w:rPr>
              <w:t>De [mois] [année] :</w:t>
            </w:r>
          </w:p>
        </w:tc>
        <w:tc>
          <w:tcPr>
            <w:tcW w:w="4140" w:type="dxa"/>
            <w:gridSpan w:val="7"/>
            <w:hideMark/>
          </w:tcPr>
          <w:p w14:paraId="4A0CEE73" w14:textId="77777777" w:rsidR="006414CA" w:rsidRPr="002C3CD9" w:rsidRDefault="006414CA" w:rsidP="002D0A0A">
            <w:pPr>
              <w:rPr>
                <w:rFonts w:eastAsia="Calibri"/>
                <w:sz w:val="22"/>
                <w:szCs w:val="22"/>
                <w:lang w:eastAsia="en-ZA"/>
              </w:rPr>
            </w:pPr>
          </w:p>
          <w:p w14:paraId="6D249FB2" w14:textId="77777777" w:rsidR="006414CA" w:rsidRPr="002C3CD9" w:rsidRDefault="006414CA" w:rsidP="002D0A0A">
            <w:pPr>
              <w:rPr>
                <w:rFonts w:eastAsia="Calibri"/>
                <w:sz w:val="22"/>
                <w:szCs w:val="22"/>
              </w:rPr>
            </w:pPr>
            <w:r w:rsidRPr="002C3CD9">
              <w:rPr>
                <w:sz w:val="22"/>
                <w:szCs w:val="22"/>
              </w:rPr>
              <w:t>À [mois] [année] :</w:t>
            </w:r>
          </w:p>
        </w:tc>
      </w:tr>
      <w:tr w:rsidR="006414CA" w:rsidRPr="002C3CD9" w14:paraId="4F05275D" w14:textId="77777777" w:rsidTr="002D0A0A">
        <w:tc>
          <w:tcPr>
            <w:tcW w:w="2842" w:type="dxa"/>
          </w:tcPr>
          <w:p w14:paraId="3532ACC7" w14:textId="77777777" w:rsidR="006414CA" w:rsidRPr="002C3CD9" w:rsidRDefault="006414CA" w:rsidP="002D0A0A">
            <w:pPr>
              <w:ind w:left="360" w:hanging="360"/>
              <w:rPr>
                <w:sz w:val="22"/>
                <w:szCs w:val="22"/>
              </w:rPr>
            </w:pPr>
          </w:p>
        </w:tc>
        <w:tc>
          <w:tcPr>
            <w:tcW w:w="6446" w:type="dxa"/>
            <w:gridSpan w:val="9"/>
            <w:hideMark/>
          </w:tcPr>
          <w:p w14:paraId="741B1BC4" w14:textId="77777777" w:rsidR="006414CA" w:rsidRPr="002C3CD9" w:rsidRDefault="006414CA" w:rsidP="002D0A0A">
            <w:pPr>
              <w:rPr>
                <w:rFonts w:eastAsia="Calibri"/>
                <w:sz w:val="22"/>
                <w:szCs w:val="22"/>
              </w:rPr>
            </w:pPr>
            <w:r w:rsidRPr="002C3CD9">
              <w:rPr>
                <w:sz w:val="22"/>
                <w:szCs w:val="22"/>
              </w:rPr>
              <w:t>Employeur :</w:t>
            </w:r>
          </w:p>
        </w:tc>
      </w:tr>
      <w:tr w:rsidR="006414CA" w:rsidRPr="002C3CD9" w14:paraId="37009173" w14:textId="77777777" w:rsidTr="002D0A0A">
        <w:tc>
          <w:tcPr>
            <w:tcW w:w="2842" w:type="dxa"/>
          </w:tcPr>
          <w:p w14:paraId="13C3E9B0" w14:textId="77777777" w:rsidR="006414CA" w:rsidRPr="002C3CD9" w:rsidRDefault="006414CA" w:rsidP="002D0A0A">
            <w:pPr>
              <w:rPr>
                <w:b/>
                <w:sz w:val="22"/>
                <w:szCs w:val="22"/>
              </w:rPr>
            </w:pPr>
          </w:p>
        </w:tc>
        <w:tc>
          <w:tcPr>
            <w:tcW w:w="6446" w:type="dxa"/>
            <w:gridSpan w:val="9"/>
          </w:tcPr>
          <w:p w14:paraId="5DE8C2AD" w14:textId="77777777" w:rsidR="006414CA" w:rsidRPr="002C3CD9" w:rsidRDefault="006414CA" w:rsidP="002D0A0A">
            <w:pPr>
              <w:rPr>
                <w:rFonts w:eastAsia="Calibri"/>
                <w:sz w:val="22"/>
                <w:szCs w:val="22"/>
              </w:rPr>
            </w:pPr>
            <w:r w:rsidRPr="002C3CD9">
              <w:rPr>
                <w:sz w:val="22"/>
                <w:szCs w:val="22"/>
              </w:rPr>
              <w:t>Poste(s) occupé(s) :</w:t>
            </w:r>
          </w:p>
          <w:p w14:paraId="45815A76" w14:textId="77777777" w:rsidR="006414CA" w:rsidRPr="002C3CD9" w:rsidRDefault="006414CA" w:rsidP="002D0A0A">
            <w:pPr>
              <w:rPr>
                <w:rFonts w:eastAsia="Calibri"/>
                <w:sz w:val="22"/>
                <w:szCs w:val="22"/>
                <w:lang w:eastAsia="en-ZA"/>
              </w:rPr>
            </w:pPr>
          </w:p>
          <w:p w14:paraId="0E784520" w14:textId="77777777" w:rsidR="006414CA" w:rsidRPr="002C3CD9" w:rsidRDefault="006414CA" w:rsidP="002D0A0A">
            <w:pPr>
              <w:rPr>
                <w:rFonts w:eastAsia="Calibri"/>
                <w:sz w:val="22"/>
                <w:szCs w:val="22"/>
                <w:lang w:eastAsia="en-ZA"/>
              </w:rPr>
            </w:pPr>
          </w:p>
        </w:tc>
      </w:tr>
      <w:tr w:rsidR="006414CA" w:rsidRPr="002C3CD9" w14:paraId="39538E91" w14:textId="77777777" w:rsidTr="002D0A0A">
        <w:trPr>
          <w:trHeight w:val="1278"/>
        </w:trPr>
        <w:tc>
          <w:tcPr>
            <w:tcW w:w="2842" w:type="dxa"/>
            <w:hideMark/>
          </w:tcPr>
          <w:p w14:paraId="2BD8C4CA" w14:textId="77777777" w:rsidR="006414CA" w:rsidRPr="002C3CD9" w:rsidRDefault="006414CA" w:rsidP="002D0A0A">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36025552" w14:textId="77777777" w:rsidR="006414CA" w:rsidRPr="002C3CD9" w:rsidRDefault="006414CA" w:rsidP="002D0A0A">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128FFFC3" w14:textId="77777777" w:rsidR="006414CA" w:rsidRPr="002C3CD9" w:rsidRDefault="006414CA" w:rsidP="002D0A0A">
            <w:pPr>
              <w:spacing w:before="120" w:after="120"/>
              <w:rPr>
                <w:sz w:val="22"/>
                <w:szCs w:val="22"/>
              </w:rPr>
            </w:pPr>
          </w:p>
        </w:tc>
      </w:tr>
      <w:tr w:rsidR="006414CA" w:rsidRPr="002C3CD9" w14:paraId="748D7D22" w14:textId="77777777" w:rsidTr="002D0A0A">
        <w:tc>
          <w:tcPr>
            <w:tcW w:w="2842" w:type="dxa"/>
          </w:tcPr>
          <w:p w14:paraId="55912964" w14:textId="77777777" w:rsidR="006414CA" w:rsidRPr="002C3CD9" w:rsidRDefault="006414CA" w:rsidP="002D0A0A">
            <w:pPr>
              <w:spacing w:before="120" w:after="120"/>
              <w:ind w:left="360" w:hanging="360"/>
              <w:rPr>
                <w:sz w:val="22"/>
                <w:szCs w:val="22"/>
              </w:rPr>
            </w:pPr>
          </w:p>
        </w:tc>
        <w:tc>
          <w:tcPr>
            <w:tcW w:w="3386" w:type="dxa"/>
            <w:gridSpan w:val="3"/>
            <w:hideMark/>
          </w:tcPr>
          <w:p w14:paraId="3CEDBD91" w14:textId="77777777" w:rsidR="006414CA" w:rsidRPr="002C3CD9" w:rsidRDefault="006414CA" w:rsidP="002D0A0A">
            <w:pPr>
              <w:rPr>
                <w:rFonts w:eastAsia="Calibri"/>
                <w:sz w:val="22"/>
                <w:szCs w:val="22"/>
              </w:rPr>
            </w:pPr>
            <w:r w:rsidRPr="002C3CD9">
              <w:rPr>
                <w:sz w:val="22"/>
                <w:szCs w:val="22"/>
              </w:rPr>
              <w:t>Nom de la mission ou du projet :</w:t>
            </w:r>
          </w:p>
        </w:tc>
        <w:tc>
          <w:tcPr>
            <w:tcW w:w="3060" w:type="dxa"/>
            <w:gridSpan w:val="6"/>
          </w:tcPr>
          <w:p w14:paraId="078E2E29" w14:textId="77777777" w:rsidR="006414CA" w:rsidRPr="002C3CD9" w:rsidRDefault="006414CA" w:rsidP="002D0A0A">
            <w:pPr>
              <w:spacing w:before="120" w:after="120"/>
              <w:rPr>
                <w:sz w:val="22"/>
                <w:szCs w:val="22"/>
              </w:rPr>
            </w:pPr>
          </w:p>
        </w:tc>
      </w:tr>
      <w:tr w:rsidR="006414CA" w:rsidRPr="002C3CD9" w14:paraId="2B0F2442" w14:textId="77777777" w:rsidTr="002D0A0A">
        <w:tc>
          <w:tcPr>
            <w:tcW w:w="2842" w:type="dxa"/>
          </w:tcPr>
          <w:p w14:paraId="730681ED" w14:textId="77777777" w:rsidR="006414CA" w:rsidRPr="002C3CD9" w:rsidRDefault="006414CA" w:rsidP="002D0A0A">
            <w:pPr>
              <w:spacing w:before="120" w:after="120"/>
              <w:ind w:left="360" w:hanging="360"/>
              <w:rPr>
                <w:sz w:val="22"/>
                <w:szCs w:val="22"/>
              </w:rPr>
            </w:pPr>
          </w:p>
        </w:tc>
        <w:tc>
          <w:tcPr>
            <w:tcW w:w="3386" w:type="dxa"/>
            <w:gridSpan w:val="3"/>
          </w:tcPr>
          <w:p w14:paraId="5BB3559C" w14:textId="77777777" w:rsidR="006414CA" w:rsidRPr="002C3CD9" w:rsidRDefault="006414CA" w:rsidP="002D0A0A">
            <w:pPr>
              <w:rPr>
                <w:rFonts w:eastAsia="Calibri"/>
                <w:sz w:val="22"/>
                <w:szCs w:val="22"/>
              </w:rPr>
            </w:pPr>
            <w:r w:rsidRPr="002C3CD9">
              <w:rPr>
                <w:sz w:val="22"/>
                <w:szCs w:val="22"/>
              </w:rPr>
              <w:t>Année :</w:t>
            </w:r>
          </w:p>
        </w:tc>
        <w:tc>
          <w:tcPr>
            <w:tcW w:w="3060" w:type="dxa"/>
            <w:gridSpan w:val="6"/>
          </w:tcPr>
          <w:p w14:paraId="09E82CE6" w14:textId="77777777" w:rsidR="006414CA" w:rsidRPr="002C3CD9" w:rsidRDefault="006414CA" w:rsidP="002D0A0A">
            <w:pPr>
              <w:spacing w:before="120" w:after="120"/>
              <w:rPr>
                <w:sz w:val="22"/>
                <w:szCs w:val="22"/>
              </w:rPr>
            </w:pPr>
          </w:p>
        </w:tc>
      </w:tr>
      <w:tr w:rsidR="006414CA" w:rsidRPr="002C3CD9" w14:paraId="10284394" w14:textId="77777777" w:rsidTr="002D0A0A">
        <w:tc>
          <w:tcPr>
            <w:tcW w:w="2842" w:type="dxa"/>
          </w:tcPr>
          <w:p w14:paraId="7EEED45C" w14:textId="77777777" w:rsidR="006414CA" w:rsidRPr="002C3CD9" w:rsidRDefault="006414CA" w:rsidP="002D0A0A">
            <w:pPr>
              <w:spacing w:before="120" w:after="120"/>
              <w:ind w:left="360" w:hanging="360"/>
              <w:rPr>
                <w:sz w:val="22"/>
                <w:szCs w:val="22"/>
              </w:rPr>
            </w:pPr>
          </w:p>
        </w:tc>
        <w:tc>
          <w:tcPr>
            <w:tcW w:w="3386" w:type="dxa"/>
            <w:gridSpan w:val="3"/>
            <w:hideMark/>
          </w:tcPr>
          <w:p w14:paraId="2B55CC34" w14:textId="77777777" w:rsidR="006414CA" w:rsidRPr="002C3CD9" w:rsidRDefault="006414CA" w:rsidP="002D0A0A">
            <w:pPr>
              <w:rPr>
                <w:rFonts w:eastAsia="Calibri"/>
                <w:sz w:val="22"/>
                <w:szCs w:val="22"/>
              </w:rPr>
            </w:pPr>
            <w:r w:rsidRPr="002C3CD9">
              <w:rPr>
                <w:sz w:val="22"/>
                <w:szCs w:val="22"/>
              </w:rPr>
              <w:t>Lieu :</w:t>
            </w:r>
          </w:p>
        </w:tc>
        <w:tc>
          <w:tcPr>
            <w:tcW w:w="3060" w:type="dxa"/>
            <w:gridSpan w:val="6"/>
          </w:tcPr>
          <w:p w14:paraId="1587A742" w14:textId="77777777" w:rsidR="006414CA" w:rsidRPr="002C3CD9" w:rsidRDefault="006414CA" w:rsidP="002D0A0A">
            <w:pPr>
              <w:spacing w:before="120" w:after="120"/>
              <w:rPr>
                <w:sz w:val="22"/>
                <w:szCs w:val="22"/>
              </w:rPr>
            </w:pPr>
          </w:p>
        </w:tc>
      </w:tr>
      <w:tr w:rsidR="006414CA" w:rsidRPr="002C3CD9" w14:paraId="4FDBD9EF" w14:textId="77777777" w:rsidTr="002D0A0A">
        <w:tc>
          <w:tcPr>
            <w:tcW w:w="2842" w:type="dxa"/>
          </w:tcPr>
          <w:p w14:paraId="73B54BDF" w14:textId="77777777" w:rsidR="006414CA" w:rsidRPr="002C3CD9" w:rsidRDefault="006414CA" w:rsidP="002D0A0A">
            <w:pPr>
              <w:spacing w:before="120" w:after="120"/>
              <w:ind w:left="360" w:hanging="360"/>
              <w:rPr>
                <w:sz w:val="22"/>
                <w:szCs w:val="22"/>
              </w:rPr>
            </w:pPr>
          </w:p>
        </w:tc>
        <w:tc>
          <w:tcPr>
            <w:tcW w:w="3386" w:type="dxa"/>
            <w:gridSpan w:val="3"/>
          </w:tcPr>
          <w:p w14:paraId="0D2C9251" w14:textId="77777777" w:rsidR="006414CA" w:rsidRPr="002C3CD9" w:rsidRDefault="006414CA" w:rsidP="002D0A0A">
            <w:pPr>
              <w:rPr>
                <w:rFonts w:eastAsia="Calibri"/>
                <w:sz w:val="22"/>
                <w:szCs w:val="22"/>
              </w:rPr>
            </w:pPr>
            <w:r w:rsidRPr="002C3CD9">
              <w:rPr>
                <w:sz w:val="22"/>
                <w:szCs w:val="22"/>
              </w:rPr>
              <w:t>Entité :</w:t>
            </w:r>
          </w:p>
        </w:tc>
        <w:tc>
          <w:tcPr>
            <w:tcW w:w="3060" w:type="dxa"/>
            <w:gridSpan w:val="6"/>
          </w:tcPr>
          <w:p w14:paraId="01F5DAE9" w14:textId="77777777" w:rsidR="006414CA" w:rsidRPr="002C3CD9" w:rsidRDefault="006414CA" w:rsidP="002D0A0A">
            <w:pPr>
              <w:spacing w:before="120" w:after="120"/>
              <w:rPr>
                <w:sz w:val="22"/>
                <w:szCs w:val="22"/>
              </w:rPr>
            </w:pPr>
          </w:p>
        </w:tc>
      </w:tr>
      <w:tr w:rsidR="006414CA" w:rsidRPr="002C3CD9" w14:paraId="61A4E2C7" w14:textId="77777777" w:rsidTr="002D0A0A">
        <w:tc>
          <w:tcPr>
            <w:tcW w:w="2842" w:type="dxa"/>
          </w:tcPr>
          <w:p w14:paraId="404495FF" w14:textId="77777777" w:rsidR="006414CA" w:rsidRPr="002C3CD9" w:rsidRDefault="006414CA" w:rsidP="002D0A0A">
            <w:pPr>
              <w:spacing w:before="120" w:after="120"/>
              <w:ind w:left="360" w:hanging="360"/>
              <w:rPr>
                <w:sz w:val="22"/>
                <w:szCs w:val="22"/>
              </w:rPr>
            </w:pPr>
          </w:p>
        </w:tc>
        <w:tc>
          <w:tcPr>
            <w:tcW w:w="3386" w:type="dxa"/>
            <w:gridSpan w:val="3"/>
          </w:tcPr>
          <w:p w14:paraId="223B1EE5" w14:textId="77777777" w:rsidR="006414CA" w:rsidRPr="002C3CD9" w:rsidRDefault="006414CA" w:rsidP="002D0A0A">
            <w:pPr>
              <w:rPr>
                <w:rFonts w:eastAsia="Calibri"/>
                <w:sz w:val="22"/>
                <w:szCs w:val="22"/>
              </w:rPr>
            </w:pPr>
            <w:r w:rsidRPr="002C3CD9">
              <w:rPr>
                <w:sz w:val="22"/>
                <w:szCs w:val="22"/>
              </w:rPr>
              <w:t>Principales caractéristiques du projet :</w:t>
            </w:r>
          </w:p>
        </w:tc>
        <w:tc>
          <w:tcPr>
            <w:tcW w:w="3060" w:type="dxa"/>
            <w:gridSpan w:val="6"/>
          </w:tcPr>
          <w:p w14:paraId="511D0710" w14:textId="77777777" w:rsidR="006414CA" w:rsidRPr="002C3CD9" w:rsidRDefault="006414CA" w:rsidP="002D0A0A">
            <w:pPr>
              <w:spacing w:before="120" w:after="120"/>
              <w:rPr>
                <w:sz w:val="22"/>
                <w:szCs w:val="22"/>
              </w:rPr>
            </w:pPr>
          </w:p>
        </w:tc>
      </w:tr>
      <w:tr w:rsidR="006414CA" w:rsidRPr="002C3CD9" w14:paraId="4C15D6DB" w14:textId="77777777" w:rsidTr="002D0A0A">
        <w:tc>
          <w:tcPr>
            <w:tcW w:w="2842" w:type="dxa"/>
          </w:tcPr>
          <w:p w14:paraId="0D9CD0B3" w14:textId="77777777" w:rsidR="006414CA" w:rsidRPr="002C3CD9" w:rsidRDefault="006414CA" w:rsidP="002D0A0A">
            <w:pPr>
              <w:spacing w:before="120" w:after="120"/>
              <w:ind w:left="360" w:hanging="360"/>
              <w:rPr>
                <w:sz w:val="22"/>
                <w:szCs w:val="22"/>
              </w:rPr>
            </w:pPr>
          </w:p>
        </w:tc>
        <w:tc>
          <w:tcPr>
            <w:tcW w:w="3386" w:type="dxa"/>
            <w:gridSpan w:val="3"/>
          </w:tcPr>
          <w:p w14:paraId="53FF25CA" w14:textId="77777777" w:rsidR="006414CA" w:rsidRPr="002C3CD9" w:rsidRDefault="006414CA" w:rsidP="002D0A0A">
            <w:pPr>
              <w:rPr>
                <w:rFonts w:eastAsia="Calibri"/>
                <w:sz w:val="22"/>
                <w:szCs w:val="22"/>
              </w:rPr>
            </w:pPr>
            <w:r w:rsidRPr="002C3CD9">
              <w:rPr>
                <w:sz w:val="22"/>
                <w:szCs w:val="22"/>
              </w:rPr>
              <w:t>Poste occupé :</w:t>
            </w:r>
          </w:p>
        </w:tc>
        <w:tc>
          <w:tcPr>
            <w:tcW w:w="3060" w:type="dxa"/>
            <w:gridSpan w:val="6"/>
          </w:tcPr>
          <w:p w14:paraId="7E598A26" w14:textId="77777777" w:rsidR="006414CA" w:rsidRPr="002C3CD9" w:rsidRDefault="006414CA" w:rsidP="002D0A0A">
            <w:pPr>
              <w:spacing w:before="120" w:after="120"/>
              <w:rPr>
                <w:sz w:val="22"/>
                <w:szCs w:val="22"/>
              </w:rPr>
            </w:pPr>
          </w:p>
        </w:tc>
      </w:tr>
      <w:tr w:rsidR="006414CA" w:rsidRPr="002C3CD9" w14:paraId="36DF7A8E" w14:textId="77777777" w:rsidTr="002D0A0A">
        <w:tc>
          <w:tcPr>
            <w:tcW w:w="2842" w:type="dxa"/>
          </w:tcPr>
          <w:p w14:paraId="7CE05D8E" w14:textId="77777777" w:rsidR="006414CA" w:rsidRPr="002C3CD9" w:rsidRDefault="006414CA" w:rsidP="002D0A0A">
            <w:pPr>
              <w:spacing w:before="120" w:after="120"/>
              <w:ind w:left="360" w:hanging="360"/>
              <w:rPr>
                <w:sz w:val="22"/>
                <w:szCs w:val="22"/>
              </w:rPr>
            </w:pPr>
          </w:p>
        </w:tc>
        <w:tc>
          <w:tcPr>
            <w:tcW w:w="3386" w:type="dxa"/>
            <w:gridSpan w:val="3"/>
          </w:tcPr>
          <w:p w14:paraId="46721429" w14:textId="77777777" w:rsidR="006414CA" w:rsidRPr="002C3CD9" w:rsidRDefault="006414CA" w:rsidP="002D0A0A">
            <w:pPr>
              <w:rPr>
                <w:rFonts w:eastAsia="Calibri"/>
                <w:sz w:val="22"/>
                <w:szCs w:val="22"/>
              </w:rPr>
            </w:pPr>
            <w:r w:rsidRPr="002C3CD9">
              <w:rPr>
                <w:sz w:val="22"/>
                <w:szCs w:val="22"/>
              </w:rPr>
              <w:t>Activités/tâches effectuées :</w:t>
            </w:r>
          </w:p>
        </w:tc>
        <w:tc>
          <w:tcPr>
            <w:tcW w:w="3060" w:type="dxa"/>
            <w:gridSpan w:val="6"/>
          </w:tcPr>
          <w:p w14:paraId="217C413D" w14:textId="77777777" w:rsidR="006414CA" w:rsidRPr="002C3CD9" w:rsidRDefault="006414CA" w:rsidP="002D0A0A">
            <w:pPr>
              <w:spacing w:before="120" w:after="120"/>
              <w:rPr>
                <w:sz w:val="22"/>
                <w:szCs w:val="22"/>
              </w:rPr>
            </w:pPr>
          </w:p>
        </w:tc>
      </w:tr>
    </w:tbl>
    <w:p w14:paraId="366D78AC" w14:textId="77777777" w:rsidR="006414CA" w:rsidRPr="002C3CD9" w:rsidRDefault="006414CA" w:rsidP="006414CA">
      <w:pPr>
        <w:jc w:val="both"/>
        <w:rPr>
          <w:rFonts w:eastAsia="Times New Roman"/>
          <w:sz w:val="22"/>
          <w:szCs w:val="22"/>
        </w:rPr>
      </w:pPr>
    </w:p>
    <w:p w14:paraId="20BB2538" w14:textId="77777777" w:rsidR="006414CA" w:rsidRPr="002C3CD9" w:rsidRDefault="006414CA" w:rsidP="006414CA">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468F9ACD" w14:textId="77777777" w:rsidR="006414CA" w:rsidRPr="002C3CD9" w:rsidRDefault="006414CA" w:rsidP="006414CA">
      <w:pPr>
        <w:ind w:left="3261"/>
        <w:jc w:val="both"/>
        <w:rPr>
          <w:rFonts w:eastAsia="Times New Roman"/>
          <w:spacing w:val="28"/>
          <w:sz w:val="22"/>
          <w:szCs w:val="22"/>
        </w:rPr>
      </w:pPr>
      <w:r w:rsidRPr="002C3CD9">
        <w:rPr>
          <w:sz w:val="22"/>
          <w:szCs w:val="22"/>
        </w:rPr>
        <w:t>[</w:t>
      </w:r>
      <w:r w:rsidRPr="002C3CD9">
        <w:rPr>
          <w:i/>
          <w:sz w:val="22"/>
          <w:szCs w:val="22"/>
        </w:rPr>
        <w:t>Indiquer au moins trois personnes de référence ayant une très bonne connaissance de votre travail. Indiquer le nom, le titre, le téléphone et l'adresse électronique de chaque personne citée comme référence. Le MCA-Niger se réserve le droit de contacter d'autres sources ainsi que de vérifier les références, en particulier pour vérifier les performances sur tout projet pertinent financé par la MCC].</w:t>
      </w:r>
    </w:p>
    <w:p w14:paraId="0E3292ED" w14:textId="77777777" w:rsidR="006414CA" w:rsidRPr="002C3CD9" w:rsidRDefault="006414CA" w:rsidP="006414CA">
      <w:pPr>
        <w:jc w:val="both"/>
        <w:rPr>
          <w:rFonts w:eastAsia="Times New Roman"/>
          <w:sz w:val="22"/>
          <w:szCs w:val="22"/>
        </w:rPr>
      </w:pPr>
    </w:p>
    <w:p w14:paraId="453B4984" w14:textId="77777777" w:rsidR="006414CA" w:rsidRPr="002C3CD9" w:rsidRDefault="006414CA" w:rsidP="006414CA">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0E80285E" w14:textId="77777777" w:rsidR="006414CA" w:rsidRPr="002C3CD9" w:rsidRDefault="006414CA" w:rsidP="006414CA">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659968B3" w14:textId="77777777" w:rsidR="006414CA" w:rsidRPr="002C3CD9" w:rsidRDefault="006414CA" w:rsidP="006414CA">
      <w:pPr>
        <w:jc w:val="both"/>
        <w:rPr>
          <w:rFonts w:eastAsia="Times New Roman"/>
          <w:sz w:val="22"/>
          <w:szCs w:val="22"/>
        </w:rPr>
      </w:pPr>
    </w:p>
    <w:p w14:paraId="495290F7" w14:textId="77777777" w:rsidR="006414CA" w:rsidRPr="002C3CD9" w:rsidRDefault="006414CA" w:rsidP="006414CA">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7F9029D2" w14:textId="77777777" w:rsidR="006414CA" w:rsidRPr="002C3CD9" w:rsidRDefault="006414CA" w:rsidP="006414CA">
      <w:pPr>
        <w:jc w:val="both"/>
        <w:rPr>
          <w:rFonts w:eastAsia="Times New Roman"/>
          <w:sz w:val="22"/>
          <w:szCs w:val="22"/>
        </w:rPr>
      </w:pPr>
    </w:p>
    <w:p w14:paraId="58A1522D" w14:textId="77777777" w:rsidR="006414CA" w:rsidRPr="002C3CD9" w:rsidRDefault="006414CA" w:rsidP="006414CA">
      <w:pPr>
        <w:jc w:val="both"/>
        <w:rPr>
          <w:rFonts w:eastAsia="Times New Roman"/>
          <w:sz w:val="22"/>
          <w:szCs w:val="22"/>
        </w:rPr>
      </w:pPr>
    </w:p>
    <w:p w14:paraId="3FDA6FF9" w14:textId="77777777" w:rsidR="006414CA" w:rsidRPr="002C3CD9" w:rsidRDefault="006414CA" w:rsidP="006414CA">
      <w:pPr>
        <w:jc w:val="both"/>
        <w:rPr>
          <w:rFonts w:eastAsia="Times New Roman"/>
          <w:sz w:val="22"/>
          <w:szCs w:val="22"/>
        </w:rPr>
      </w:pPr>
    </w:p>
    <w:p w14:paraId="3A068550" w14:textId="77777777" w:rsidR="006414CA" w:rsidRPr="002C3CD9" w:rsidRDefault="006414CA" w:rsidP="006414CA">
      <w:pPr>
        <w:ind w:right="7450"/>
        <w:jc w:val="both"/>
        <w:rPr>
          <w:rFonts w:eastAsia="Times New Roman"/>
          <w:sz w:val="22"/>
          <w:szCs w:val="22"/>
        </w:rPr>
      </w:pPr>
      <w:r w:rsidRPr="002C3CD9">
        <w:rPr>
          <w:sz w:val="22"/>
          <w:szCs w:val="22"/>
        </w:rPr>
        <w:t>Signature :</w:t>
      </w:r>
    </w:p>
    <w:p w14:paraId="27353072" w14:textId="77777777" w:rsidR="006414CA" w:rsidRPr="002C3CD9" w:rsidRDefault="006414CA" w:rsidP="006414CA">
      <w:pPr>
        <w:jc w:val="both"/>
        <w:rPr>
          <w:rFonts w:eastAsia="Times New Roman"/>
          <w:sz w:val="22"/>
          <w:szCs w:val="22"/>
        </w:rPr>
      </w:pPr>
    </w:p>
    <w:p w14:paraId="3E904BD9" w14:textId="77777777" w:rsidR="006414CA" w:rsidRPr="002C3CD9" w:rsidRDefault="006414CA" w:rsidP="006414CA">
      <w:pPr>
        <w:jc w:val="both"/>
        <w:rPr>
          <w:rFonts w:eastAsia="Times New Roman"/>
          <w:sz w:val="22"/>
          <w:szCs w:val="22"/>
        </w:rPr>
      </w:pPr>
    </w:p>
    <w:p w14:paraId="40BA93C8" w14:textId="77777777" w:rsidR="006414CA" w:rsidRPr="002C3CD9" w:rsidRDefault="006414CA" w:rsidP="006414CA">
      <w:pPr>
        <w:ind w:right="7921"/>
        <w:jc w:val="both"/>
        <w:rPr>
          <w:rFonts w:eastAsia="Times New Roman"/>
          <w:sz w:val="22"/>
          <w:szCs w:val="22"/>
        </w:rPr>
      </w:pPr>
      <w:r w:rsidRPr="002C3CD9">
        <w:rPr>
          <w:sz w:val="22"/>
          <w:szCs w:val="22"/>
        </w:rPr>
        <w:t>Date :</w:t>
      </w:r>
    </w:p>
    <w:p w14:paraId="50C4323A" w14:textId="77777777" w:rsidR="006414CA" w:rsidRDefault="006414CA" w:rsidP="006414CA">
      <w:pPr>
        <w:spacing w:after="200" w:line="276" w:lineRule="auto"/>
        <w:contextualSpacing/>
        <w:jc w:val="center"/>
        <w:rPr>
          <w:b/>
          <w:color w:val="4472C4" w:themeColor="accent1"/>
          <w:sz w:val="28"/>
          <w:szCs w:val="28"/>
        </w:rPr>
      </w:pPr>
      <w:r w:rsidRPr="002C3CD9">
        <w:rPr>
          <w:sz w:val="22"/>
          <w:szCs w:val="22"/>
        </w:rPr>
        <w:br w:type="page"/>
      </w:r>
      <w:r w:rsidRPr="00905BD3">
        <w:rPr>
          <w:b/>
          <w:color w:val="4472C4" w:themeColor="accent1"/>
          <w:sz w:val="28"/>
          <w:szCs w:val="28"/>
        </w:rPr>
        <w:t>Formulaire 3 : Approche et méthodologie</w:t>
      </w:r>
      <w:r>
        <w:rPr>
          <w:b/>
          <w:color w:val="4472C4" w:themeColor="accent1"/>
          <w:sz w:val="28"/>
          <w:szCs w:val="28"/>
        </w:rPr>
        <w:t xml:space="preserve"> et plan de travail</w:t>
      </w:r>
    </w:p>
    <w:p w14:paraId="11C7BB5B" w14:textId="77777777" w:rsidR="006414CA" w:rsidRDefault="006414CA" w:rsidP="006414CA">
      <w:pPr>
        <w:spacing w:after="200" w:line="276" w:lineRule="auto"/>
        <w:contextualSpacing/>
        <w:jc w:val="center"/>
        <w:rPr>
          <w:b/>
          <w:color w:val="4472C4" w:themeColor="accent1"/>
          <w:sz w:val="28"/>
          <w:szCs w:val="28"/>
        </w:rPr>
      </w:pPr>
    </w:p>
    <w:p w14:paraId="366B5532" w14:textId="77777777" w:rsidR="006414CA" w:rsidRDefault="006414CA" w:rsidP="006414CA">
      <w:pPr>
        <w:spacing w:after="200" w:line="276" w:lineRule="auto"/>
        <w:contextualSpacing/>
        <w:jc w:val="center"/>
        <w:rPr>
          <w:b/>
        </w:rPr>
      </w:pPr>
      <w:r w:rsidRPr="00624276">
        <w:rPr>
          <w:b/>
        </w:rPr>
        <w:t>Recrutement d’un (01) Consultant Individuel chargé de la formation des membres des Commissions Foncières Communales (</w:t>
      </w:r>
      <w:proofErr w:type="spellStart"/>
      <w:r w:rsidRPr="00624276">
        <w:rPr>
          <w:b/>
        </w:rPr>
        <w:t>Cofocom</w:t>
      </w:r>
      <w:proofErr w:type="spellEnd"/>
      <w:r w:rsidRPr="00624276">
        <w:rPr>
          <w:b/>
        </w:rPr>
        <w:t>) et des Agents Techniques Qualifiés (ATQ) des Communes grandes Irrigation et Accès aux Marchés sur les méthodes de prévention et de gestion des conflits fonciers ruraux</w:t>
      </w:r>
    </w:p>
    <w:p w14:paraId="4EB02F69" w14:textId="77777777" w:rsidR="006414CA" w:rsidRPr="00905BD3" w:rsidRDefault="006414CA" w:rsidP="006414CA">
      <w:pPr>
        <w:spacing w:after="200" w:line="276" w:lineRule="auto"/>
        <w:contextualSpacing/>
        <w:jc w:val="center"/>
        <w:rPr>
          <w:b/>
          <w:color w:val="4472C4" w:themeColor="accent1"/>
          <w:sz w:val="28"/>
          <w:szCs w:val="28"/>
        </w:rPr>
      </w:pPr>
      <w:r w:rsidRPr="00624276">
        <w:rPr>
          <w:b/>
        </w:rPr>
        <w:t>Réf : IR/MSM/1/IC/513/23</w:t>
      </w:r>
    </w:p>
    <w:p w14:paraId="5817BD96" w14:textId="77777777" w:rsidR="006414CA" w:rsidRDefault="006414CA" w:rsidP="006414CA">
      <w:pPr>
        <w:jc w:val="both"/>
        <w:rPr>
          <w:rFonts w:asciiTheme="majorBidi" w:hAnsiTheme="majorBidi" w:cstheme="majorBidi"/>
          <w:bCs/>
        </w:rPr>
      </w:pPr>
    </w:p>
    <w:p w14:paraId="21D119A8" w14:textId="77777777" w:rsidR="006414CA" w:rsidRPr="00220A7C" w:rsidRDefault="006414CA" w:rsidP="006414CA">
      <w:pPr>
        <w:jc w:val="both"/>
        <w:rPr>
          <w:rFonts w:asciiTheme="majorBidi" w:hAnsiTheme="majorBidi" w:cstheme="majorBidi"/>
          <w:bCs/>
        </w:rPr>
      </w:pPr>
      <w:r w:rsidRPr="00220A7C">
        <w:rPr>
          <w:rFonts w:asciiTheme="majorBidi" w:hAnsiTheme="majorBidi" w:cstheme="majorBidi"/>
          <w:bCs/>
        </w:rPr>
        <w:t xml:space="preserve">Le Consultant doit </w:t>
      </w:r>
      <w:r w:rsidRPr="00220A7C">
        <w:rPr>
          <w:rFonts w:asciiTheme="majorBidi" w:hAnsiTheme="majorBidi" w:cstheme="majorBidi"/>
          <w:b/>
          <w:bCs/>
        </w:rPr>
        <w:t xml:space="preserve">présenter une méthodologie </w:t>
      </w:r>
      <w:r w:rsidRPr="00220A7C">
        <w:rPr>
          <w:b/>
          <w:bCs/>
        </w:rPr>
        <w:t>avec un planning</w:t>
      </w:r>
      <w:r w:rsidRPr="007C4190">
        <w:t xml:space="preserve"> </w:t>
      </w:r>
      <w:r w:rsidRPr="00220A7C">
        <w:rPr>
          <w:rFonts w:asciiTheme="majorBidi" w:hAnsiTheme="majorBidi" w:cstheme="majorBidi"/>
          <w:b/>
          <w:bCs/>
        </w:rPr>
        <w:t>détaillés de la formation</w:t>
      </w:r>
      <w:r w:rsidRPr="00220A7C">
        <w:rPr>
          <w:rFonts w:asciiTheme="majorBidi" w:hAnsiTheme="majorBidi" w:cstheme="majorBidi"/>
          <w:bCs/>
        </w:rPr>
        <w:t>. L’</w:t>
      </w:r>
      <w:r>
        <w:rPr>
          <w:rFonts w:asciiTheme="majorBidi" w:hAnsiTheme="majorBidi" w:cstheme="majorBidi"/>
          <w:bCs/>
        </w:rPr>
        <w:t>O</w:t>
      </w:r>
      <w:r w:rsidRPr="00220A7C">
        <w:rPr>
          <w:rFonts w:asciiTheme="majorBidi" w:hAnsiTheme="majorBidi" w:cstheme="majorBidi"/>
          <w:bCs/>
        </w:rPr>
        <w:t xml:space="preserve">ffre doit expliquer et </w:t>
      </w:r>
      <w:r w:rsidRPr="00220A7C">
        <w:rPr>
          <w:rFonts w:asciiTheme="majorBidi" w:hAnsiTheme="majorBidi" w:cstheme="majorBidi"/>
          <w:b/>
          <w:bCs/>
        </w:rPr>
        <w:t>justifier le contenu du module de formation</w:t>
      </w:r>
      <w:r w:rsidRPr="00220A7C">
        <w:rPr>
          <w:rFonts w:asciiTheme="majorBidi" w:hAnsiTheme="majorBidi" w:cstheme="majorBidi"/>
          <w:bCs/>
        </w:rPr>
        <w:t xml:space="preserve">, ainsi que les </w:t>
      </w:r>
      <w:r w:rsidRPr="00220A7C">
        <w:rPr>
          <w:rFonts w:asciiTheme="majorBidi" w:hAnsiTheme="majorBidi" w:cstheme="majorBidi"/>
          <w:b/>
          <w:bCs/>
        </w:rPr>
        <w:t>outils didactiques</w:t>
      </w:r>
      <w:r w:rsidRPr="00220A7C">
        <w:rPr>
          <w:rFonts w:asciiTheme="majorBidi" w:hAnsiTheme="majorBidi" w:cstheme="majorBidi"/>
          <w:bCs/>
        </w:rPr>
        <w:t xml:space="preserve"> qui seront utilisés par le Consultant. </w:t>
      </w:r>
    </w:p>
    <w:p w14:paraId="6DD206AA" w14:textId="77777777" w:rsidR="006414CA" w:rsidRDefault="006414CA" w:rsidP="006414CA">
      <w:pPr>
        <w:pStyle w:val="ListParagraph"/>
        <w:widowControl/>
        <w:ind w:left="180"/>
        <w:jc w:val="both"/>
        <w:rPr>
          <w:b/>
          <w:bCs/>
        </w:rPr>
      </w:pPr>
    </w:p>
    <w:p w14:paraId="2D569049" w14:textId="77777777" w:rsidR="006414CA" w:rsidRPr="00474F2D" w:rsidRDefault="006414CA" w:rsidP="006414CA">
      <w:pPr>
        <w:pStyle w:val="ListParagraph"/>
        <w:widowControl/>
        <w:ind w:left="180"/>
        <w:jc w:val="center"/>
        <w:rPr>
          <w:b/>
          <w:bCs/>
        </w:rPr>
      </w:pPr>
      <w:r w:rsidRPr="00474F2D">
        <w:rPr>
          <w:b/>
          <w:bCs/>
        </w:rPr>
        <w:t>[Maximum 3 pages]</w:t>
      </w:r>
    </w:p>
    <w:p w14:paraId="6CEA02FA" w14:textId="77777777" w:rsidR="006414CA" w:rsidRPr="002C3CD9" w:rsidRDefault="006414CA" w:rsidP="006414CA">
      <w:pPr>
        <w:widowControl/>
        <w:autoSpaceDE/>
        <w:autoSpaceDN/>
        <w:adjustRightInd/>
        <w:jc w:val="both"/>
        <w:rPr>
          <w:i/>
          <w:sz w:val="22"/>
          <w:szCs w:val="22"/>
        </w:rPr>
      </w:pPr>
    </w:p>
    <w:p w14:paraId="68813571" w14:textId="77777777" w:rsidR="006414CA" w:rsidRPr="002C3CD9" w:rsidRDefault="006414CA" w:rsidP="006414CA">
      <w:pPr>
        <w:widowControl/>
        <w:autoSpaceDE/>
        <w:autoSpaceDN/>
        <w:adjustRightInd/>
        <w:rPr>
          <w:rFonts w:eastAsia="Times New Roman"/>
          <w:b/>
          <w:bCs/>
          <w:color w:val="17365D"/>
          <w:spacing w:val="2"/>
          <w:kern w:val="32"/>
          <w:sz w:val="22"/>
          <w:szCs w:val="22"/>
        </w:rPr>
      </w:pPr>
      <w:r w:rsidRPr="002C3CD9">
        <w:rPr>
          <w:sz w:val="22"/>
          <w:szCs w:val="22"/>
        </w:rPr>
        <w:br w:type="page"/>
      </w:r>
    </w:p>
    <w:p w14:paraId="3FEC1D5F" w14:textId="77777777" w:rsidR="006414CA" w:rsidRPr="00905BD3" w:rsidRDefault="006414CA" w:rsidP="006414CA">
      <w:pPr>
        <w:widowControl/>
        <w:autoSpaceDE/>
        <w:autoSpaceDN/>
        <w:adjustRightInd/>
        <w:jc w:val="center"/>
        <w:rPr>
          <w:rFonts w:eastAsia="Times New Roman"/>
          <w:b/>
          <w:bCs/>
          <w:color w:val="4472C4" w:themeColor="accent1"/>
          <w:spacing w:val="2"/>
          <w:kern w:val="32"/>
          <w:sz w:val="28"/>
          <w:szCs w:val="28"/>
        </w:rPr>
      </w:pPr>
      <w:r w:rsidRPr="00905BD3">
        <w:rPr>
          <w:b/>
          <w:bCs/>
          <w:color w:val="4472C4" w:themeColor="accent1"/>
          <w:sz w:val="28"/>
          <w:szCs w:val="28"/>
        </w:rPr>
        <w:t xml:space="preserve">Formulaire 4 : </w:t>
      </w:r>
      <w:r>
        <w:rPr>
          <w:b/>
          <w:bCs/>
          <w:color w:val="4472C4" w:themeColor="accent1"/>
          <w:sz w:val="28"/>
          <w:szCs w:val="28"/>
        </w:rPr>
        <w:t>Proposition</w:t>
      </w:r>
      <w:r w:rsidRPr="00905BD3">
        <w:rPr>
          <w:b/>
          <w:bCs/>
          <w:color w:val="4472C4" w:themeColor="accent1"/>
          <w:sz w:val="28"/>
          <w:szCs w:val="28"/>
        </w:rPr>
        <w:t xml:space="preserve"> financière</w:t>
      </w:r>
    </w:p>
    <w:p w14:paraId="602F9FE0" w14:textId="77777777" w:rsidR="006414CA" w:rsidRPr="002C3CD9" w:rsidRDefault="006414CA" w:rsidP="006414CA">
      <w:pPr>
        <w:spacing w:after="200" w:line="276" w:lineRule="auto"/>
        <w:contextualSpacing/>
        <w:rPr>
          <w:rFonts w:eastAsia="Calibri"/>
          <w:sz w:val="22"/>
          <w:szCs w:val="22"/>
        </w:rPr>
      </w:pPr>
    </w:p>
    <w:p w14:paraId="1E153077" w14:textId="77777777" w:rsidR="006414CA" w:rsidRPr="00A843BB" w:rsidRDefault="006414CA" w:rsidP="006414CA">
      <w:pPr>
        <w:shd w:val="clear" w:color="auto" w:fill="FFFFFF"/>
        <w:jc w:val="both"/>
        <w:rPr>
          <w:b/>
        </w:rPr>
      </w:pPr>
      <w:r w:rsidRPr="007D7795">
        <w:rPr>
          <w:b/>
        </w:rPr>
        <w:t>Recrutement d’un (01) Consultant Individuel chargé de la formation des membres des Commissions Foncières Communales (</w:t>
      </w:r>
      <w:proofErr w:type="spellStart"/>
      <w:r w:rsidRPr="007D7795">
        <w:rPr>
          <w:b/>
        </w:rPr>
        <w:t>Cofocom</w:t>
      </w:r>
      <w:proofErr w:type="spellEnd"/>
      <w:r w:rsidRPr="007D7795">
        <w:rPr>
          <w:b/>
        </w:rPr>
        <w:t>) et des Agents Techniques Qualifiés (ATQ) des Communes grandes Irrigation et Accès aux Marchés sur les méthodes de prévention et de gestion des conflits fonciers ruraux</w:t>
      </w:r>
      <w:r>
        <w:rPr>
          <w:b/>
        </w:rPr>
        <w:t xml:space="preserve"> - </w:t>
      </w:r>
      <w:r w:rsidRPr="007D7795">
        <w:rPr>
          <w:b/>
        </w:rPr>
        <w:t>Réf : IR/MSM/1/IC/513/23</w:t>
      </w:r>
    </w:p>
    <w:p w14:paraId="2DF101C6" w14:textId="77777777" w:rsidR="006414CA" w:rsidRPr="002C3CD9" w:rsidRDefault="006414CA" w:rsidP="006414CA">
      <w:pPr>
        <w:shd w:val="clear" w:color="auto" w:fill="FFFFFF"/>
        <w:jc w:val="center"/>
        <w:rPr>
          <w:sz w:val="22"/>
          <w:szCs w:val="22"/>
        </w:rPr>
      </w:pPr>
    </w:p>
    <w:p w14:paraId="11DDD9C8" w14:textId="77777777" w:rsidR="006414CA" w:rsidRPr="002C3CD9" w:rsidRDefault="006414CA" w:rsidP="006414CA">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06F880C3" w14:textId="77777777" w:rsidR="006414CA" w:rsidRPr="002C3CD9" w:rsidRDefault="006414CA" w:rsidP="006414CA">
      <w:pPr>
        <w:jc w:val="both"/>
        <w:rPr>
          <w:rFonts w:eastAsia="Times New Roman"/>
          <w:color w:val="000000"/>
          <w:sz w:val="22"/>
          <w:szCs w:val="22"/>
        </w:rPr>
      </w:pPr>
    </w:p>
    <w:p w14:paraId="067067AD" w14:textId="77777777" w:rsidR="006414CA" w:rsidRPr="002C3CD9" w:rsidRDefault="006414CA" w:rsidP="006414CA">
      <w:pPr>
        <w:jc w:val="both"/>
        <w:rPr>
          <w:rFonts w:eastAsia="Times New Roman"/>
          <w:color w:val="000000"/>
          <w:sz w:val="22"/>
          <w:szCs w:val="22"/>
        </w:rPr>
      </w:pPr>
    </w:p>
    <w:p w14:paraId="2145F91E" w14:textId="77777777" w:rsidR="006414CA" w:rsidRPr="002C3CD9" w:rsidRDefault="006414CA" w:rsidP="006414CA">
      <w:pPr>
        <w:widowControl/>
        <w:autoSpaceDE/>
        <w:autoSpaceDN/>
        <w:adjustRightInd/>
        <w:jc w:val="both"/>
        <w:rPr>
          <w:rFonts w:eastAsia="Times New Roman"/>
          <w:sz w:val="22"/>
          <w:szCs w:val="22"/>
          <w:lang w:eastAsia="en-US"/>
        </w:rPr>
      </w:pPr>
      <w:bookmarkStart w:id="2"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1472C041" w14:textId="77777777" w:rsidR="006414CA" w:rsidRPr="002C3CD9" w:rsidRDefault="006414CA" w:rsidP="006414CA">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1146349D" w14:textId="77777777" w:rsidR="006414CA" w:rsidRPr="002C3CD9" w:rsidRDefault="006414CA" w:rsidP="006414CA">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4D5D2AF3" w14:textId="77777777" w:rsidR="006414CA" w:rsidRPr="002C3CD9" w:rsidRDefault="006414CA" w:rsidP="006414CA">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2"/>
    <w:p w14:paraId="0A4583CC" w14:textId="77777777" w:rsidR="006414CA" w:rsidRPr="002C3CD9" w:rsidRDefault="006414CA" w:rsidP="006414CA">
      <w:pPr>
        <w:spacing w:after="200" w:line="276" w:lineRule="auto"/>
        <w:contextualSpacing/>
        <w:rPr>
          <w:rFonts w:eastAsia="Calibri"/>
          <w:bCs/>
          <w:sz w:val="22"/>
          <w:szCs w:val="22"/>
        </w:rPr>
      </w:pPr>
    </w:p>
    <w:p w14:paraId="27DDE295" w14:textId="77777777" w:rsidR="006414CA" w:rsidRPr="002C3CD9" w:rsidRDefault="006414CA" w:rsidP="006414CA">
      <w:pPr>
        <w:spacing w:after="120" w:line="276" w:lineRule="auto"/>
        <w:contextualSpacing/>
        <w:rPr>
          <w:rFonts w:eastAsia="Calibri"/>
          <w:bCs/>
          <w:sz w:val="22"/>
          <w:szCs w:val="22"/>
        </w:rPr>
      </w:pPr>
      <w:r w:rsidRPr="002C3CD9">
        <w:rPr>
          <w:sz w:val="22"/>
          <w:szCs w:val="22"/>
        </w:rPr>
        <w:t>Monsieur/Madame,</w:t>
      </w:r>
    </w:p>
    <w:p w14:paraId="064A2DD2" w14:textId="77777777" w:rsidR="006414CA" w:rsidRPr="002C3CD9" w:rsidRDefault="006414CA" w:rsidP="006414CA">
      <w:pPr>
        <w:rPr>
          <w:snapToGrid w:val="0"/>
          <w:sz w:val="22"/>
          <w:szCs w:val="22"/>
        </w:rPr>
      </w:pPr>
    </w:p>
    <w:p w14:paraId="66CC93E6" w14:textId="77777777" w:rsidR="006414CA" w:rsidRPr="002C3CD9" w:rsidRDefault="006414CA" w:rsidP="006414CA">
      <w:pPr>
        <w:rPr>
          <w:color w:val="000000"/>
          <w:sz w:val="22"/>
          <w:szCs w:val="22"/>
        </w:rPr>
      </w:pPr>
    </w:p>
    <w:p w14:paraId="5152CAC0" w14:textId="77777777" w:rsidR="006414CA" w:rsidRPr="002C3CD9" w:rsidRDefault="006414CA" w:rsidP="006414CA">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70390CAD" w14:textId="77777777" w:rsidR="006414CA" w:rsidRPr="002C3CD9" w:rsidRDefault="006414CA" w:rsidP="006414CA">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6414CA" w:rsidRPr="002C3CD9" w14:paraId="5C21594C" w14:textId="77777777" w:rsidTr="002D0A0A">
        <w:trPr>
          <w:trHeight w:val="368"/>
        </w:trPr>
        <w:tc>
          <w:tcPr>
            <w:tcW w:w="3003" w:type="dxa"/>
          </w:tcPr>
          <w:p w14:paraId="57A83C63" w14:textId="77777777" w:rsidR="006414CA" w:rsidRPr="002C3CD9" w:rsidRDefault="006414CA" w:rsidP="002D0A0A">
            <w:pPr>
              <w:widowControl/>
              <w:autoSpaceDE/>
              <w:autoSpaceDN/>
              <w:adjustRightInd/>
              <w:spacing w:after="200" w:line="276" w:lineRule="auto"/>
              <w:contextualSpacing/>
              <w:jc w:val="center"/>
              <w:rPr>
                <w:rFonts w:eastAsia="Times New Roman"/>
                <w:lang w:eastAsia="en-US"/>
              </w:rPr>
            </w:pPr>
            <w:r w:rsidRPr="002C3CD9">
              <w:rPr>
                <w:rFonts w:eastAsia="Times New Roman"/>
                <w:lang w:eastAsia="en-US"/>
              </w:rPr>
              <w:t>Taux mensuel (US$ ou CFA)</w:t>
            </w:r>
          </w:p>
        </w:tc>
        <w:tc>
          <w:tcPr>
            <w:tcW w:w="5178" w:type="dxa"/>
          </w:tcPr>
          <w:p w14:paraId="6C217F66" w14:textId="77777777" w:rsidR="006414CA" w:rsidRPr="002C3CD9" w:rsidRDefault="006414CA" w:rsidP="002D0A0A">
            <w:pPr>
              <w:widowControl/>
              <w:autoSpaceDE/>
              <w:autoSpaceDN/>
              <w:adjustRightInd/>
              <w:spacing w:after="200" w:line="276" w:lineRule="auto"/>
              <w:contextualSpacing/>
              <w:jc w:val="center"/>
              <w:rPr>
                <w:rFonts w:eastAsia="Times New Roman"/>
                <w:lang w:eastAsia="en-US"/>
              </w:rPr>
            </w:pPr>
            <w:r w:rsidRPr="002C3CD9">
              <w:rPr>
                <w:rFonts w:eastAsia="Times New Roman"/>
                <w:lang w:eastAsia="en-US"/>
              </w:rPr>
              <w:t xml:space="preserve">Montant en lettre </w:t>
            </w:r>
          </w:p>
        </w:tc>
      </w:tr>
      <w:tr w:rsidR="006414CA" w:rsidRPr="002C3CD9" w14:paraId="2BEF795F" w14:textId="77777777" w:rsidTr="002D0A0A">
        <w:tc>
          <w:tcPr>
            <w:tcW w:w="3003" w:type="dxa"/>
          </w:tcPr>
          <w:p w14:paraId="066BB286" w14:textId="77777777" w:rsidR="006414CA" w:rsidRPr="002C3CD9" w:rsidRDefault="006414CA" w:rsidP="002D0A0A">
            <w:pPr>
              <w:widowControl/>
              <w:autoSpaceDE/>
              <w:autoSpaceDN/>
              <w:adjustRightInd/>
              <w:spacing w:after="200" w:line="276" w:lineRule="auto"/>
              <w:contextualSpacing/>
              <w:jc w:val="both"/>
              <w:rPr>
                <w:rFonts w:eastAsia="Times New Roman"/>
                <w:lang w:eastAsia="en-US"/>
              </w:rPr>
            </w:pPr>
          </w:p>
        </w:tc>
        <w:tc>
          <w:tcPr>
            <w:tcW w:w="5178" w:type="dxa"/>
          </w:tcPr>
          <w:p w14:paraId="6CAC6018" w14:textId="77777777" w:rsidR="006414CA" w:rsidRPr="002C3CD9" w:rsidRDefault="006414CA" w:rsidP="002D0A0A">
            <w:pPr>
              <w:widowControl/>
              <w:autoSpaceDE/>
              <w:autoSpaceDN/>
              <w:adjustRightInd/>
              <w:spacing w:after="200" w:line="276" w:lineRule="auto"/>
              <w:contextualSpacing/>
              <w:jc w:val="both"/>
              <w:rPr>
                <w:rFonts w:eastAsia="Times New Roman"/>
                <w:lang w:eastAsia="en-US"/>
              </w:rPr>
            </w:pPr>
          </w:p>
        </w:tc>
      </w:tr>
    </w:tbl>
    <w:p w14:paraId="1D1006B5" w14:textId="77777777" w:rsidR="006414CA" w:rsidRPr="002C3CD9" w:rsidRDefault="006414CA" w:rsidP="006414CA">
      <w:pPr>
        <w:pStyle w:val="SimpleList"/>
        <w:numPr>
          <w:ilvl w:val="0"/>
          <w:numId w:val="0"/>
        </w:numPr>
        <w:rPr>
          <w:bCs/>
          <w:i/>
          <w:sz w:val="22"/>
          <w:szCs w:val="22"/>
          <w:highlight w:val="yellow"/>
        </w:rPr>
      </w:pPr>
    </w:p>
    <w:p w14:paraId="0ADE1564" w14:textId="77777777" w:rsidR="006414CA" w:rsidRPr="002C3CD9" w:rsidRDefault="006414CA" w:rsidP="006414CA">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avant la signature du </w:t>
      </w:r>
      <w:r>
        <w:rPr>
          <w:bCs/>
          <w:i/>
          <w:sz w:val="22"/>
          <w:szCs w:val="22"/>
        </w:rPr>
        <w:t>C</w:t>
      </w:r>
      <w:r w:rsidRPr="002C3CD9">
        <w:rPr>
          <w:bCs/>
          <w:i/>
          <w:sz w:val="22"/>
          <w:szCs w:val="22"/>
        </w:rPr>
        <w:t>ontrat. Toutefois, les billets d’avion seront remboursés au réel sur présentation de pièces justificatives</w:t>
      </w:r>
    </w:p>
    <w:p w14:paraId="04E74352" w14:textId="77777777" w:rsidR="006414CA" w:rsidRPr="002C3CD9" w:rsidRDefault="006414CA" w:rsidP="006414CA">
      <w:pPr>
        <w:pStyle w:val="SimpleList"/>
        <w:numPr>
          <w:ilvl w:val="0"/>
          <w:numId w:val="0"/>
        </w:numPr>
        <w:rPr>
          <w:bCs/>
          <w:i/>
          <w:sz w:val="22"/>
          <w:szCs w:val="22"/>
        </w:rPr>
      </w:pPr>
    </w:p>
    <w:p w14:paraId="370E57CA" w14:textId="77777777" w:rsidR="006414CA" w:rsidRPr="002C3CD9" w:rsidRDefault="006414CA" w:rsidP="006414CA">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FootnoteReference"/>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3C4AA04C" w14:textId="77777777" w:rsidR="006414CA" w:rsidRPr="002C3CD9" w:rsidRDefault="006414CA" w:rsidP="006414CA">
      <w:pPr>
        <w:spacing w:line="180" w:lineRule="atLeast"/>
        <w:rPr>
          <w:color w:val="000000"/>
          <w:sz w:val="22"/>
          <w:szCs w:val="22"/>
          <w:lang w:eastAsia="en-US"/>
        </w:rPr>
      </w:pPr>
    </w:p>
    <w:p w14:paraId="15F45B21" w14:textId="77777777" w:rsidR="006414CA" w:rsidRPr="002C3CD9" w:rsidRDefault="006414CA" w:rsidP="006414CA">
      <w:pPr>
        <w:pStyle w:val="ListParagraph"/>
        <w:widowControl/>
        <w:numPr>
          <w:ilvl w:val="0"/>
          <w:numId w:val="4"/>
        </w:numPr>
        <w:autoSpaceDE/>
        <w:autoSpaceDN/>
        <w:adjustRightInd/>
        <w:spacing w:after="200" w:line="180" w:lineRule="atLeast"/>
        <w:ind w:left="720"/>
        <w:rPr>
          <w:color w:val="000000"/>
          <w:sz w:val="22"/>
          <w:szCs w:val="22"/>
        </w:rPr>
      </w:pPr>
      <w:bookmarkStart w:id="3" w:name="wp1137587"/>
      <w:bookmarkEnd w:id="3"/>
      <w:r w:rsidRPr="002C3CD9">
        <w:rPr>
          <w:color w:val="000000"/>
          <w:sz w:val="22"/>
          <w:szCs w:val="22"/>
        </w:rPr>
        <w:t>Les prix figurant dans l’</w:t>
      </w:r>
      <w:r>
        <w:rPr>
          <w:color w:val="000000"/>
          <w:sz w:val="22"/>
          <w:szCs w:val="22"/>
        </w:rPr>
        <w:t>O</w:t>
      </w:r>
      <w:r w:rsidRPr="002C3CD9">
        <w:rPr>
          <w:color w:val="000000"/>
          <w:sz w:val="22"/>
          <w:szCs w:val="22"/>
        </w:rPr>
        <w:t>ffre ont été fixés de manière indépendante, sans aucune consultation, communication ou accord avec d’autres soumissionnaires ou concurrents en vue de restreindre la compétition en ce qui concerne :</w:t>
      </w:r>
    </w:p>
    <w:p w14:paraId="5A58BA75" w14:textId="77777777" w:rsidR="006414CA" w:rsidRPr="002C3CD9" w:rsidRDefault="006414CA" w:rsidP="006414CA">
      <w:pPr>
        <w:pStyle w:val="ListParagraph"/>
        <w:widowControl/>
        <w:numPr>
          <w:ilvl w:val="0"/>
          <w:numId w:val="5"/>
        </w:numPr>
        <w:autoSpaceDE/>
        <w:autoSpaceDN/>
        <w:adjustRightInd/>
        <w:spacing w:after="200" w:line="180" w:lineRule="atLeast"/>
        <w:ind w:left="1530"/>
        <w:rPr>
          <w:color w:val="000000"/>
          <w:sz w:val="22"/>
          <w:szCs w:val="22"/>
        </w:rPr>
      </w:pPr>
      <w:bookmarkStart w:id="4" w:name="wp1137588"/>
      <w:bookmarkEnd w:id="4"/>
      <w:r w:rsidRPr="002C3CD9">
        <w:rPr>
          <w:color w:val="000000"/>
          <w:sz w:val="22"/>
          <w:szCs w:val="22"/>
        </w:rPr>
        <w:t>lesdits prix ;</w:t>
      </w:r>
    </w:p>
    <w:p w14:paraId="18F6008F" w14:textId="77777777" w:rsidR="006414CA" w:rsidRPr="002C3CD9" w:rsidRDefault="006414CA" w:rsidP="006414CA">
      <w:pPr>
        <w:pStyle w:val="ListParagraph"/>
        <w:widowControl/>
        <w:numPr>
          <w:ilvl w:val="0"/>
          <w:numId w:val="5"/>
        </w:numPr>
        <w:autoSpaceDE/>
        <w:autoSpaceDN/>
        <w:adjustRightInd/>
        <w:spacing w:after="200" w:line="180" w:lineRule="atLeast"/>
        <w:ind w:left="1530"/>
        <w:rPr>
          <w:color w:val="000000"/>
          <w:sz w:val="22"/>
          <w:szCs w:val="22"/>
        </w:rPr>
      </w:pPr>
      <w:bookmarkStart w:id="5" w:name="wp1137589"/>
      <w:bookmarkEnd w:id="5"/>
      <w:r w:rsidRPr="002C3CD9">
        <w:rPr>
          <w:color w:val="000000"/>
          <w:sz w:val="22"/>
          <w:szCs w:val="22"/>
        </w:rPr>
        <w:t>l’intention de soumettre une Offre ; où</w:t>
      </w:r>
    </w:p>
    <w:p w14:paraId="30803090" w14:textId="77777777" w:rsidR="006414CA" w:rsidRPr="002C3CD9" w:rsidRDefault="006414CA" w:rsidP="006414CA">
      <w:pPr>
        <w:pStyle w:val="ListParagraph"/>
        <w:widowControl/>
        <w:numPr>
          <w:ilvl w:val="0"/>
          <w:numId w:val="5"/>
        </w:numPr>
        <w:autoSpaceDE/>
        <w:autoSpaceDN/>
        <w:adjustRightInd/>
        <w:spacing w:after="200" w:line="180" w:lineRule="atLeast"/>
        <w:ind w:left="1530"/>
        <w:rPr>
          <w:color w:val="000000"/>
          <w:sz w:val="22"/>
          <w:szCs w:val="22"/>
        </w:rPr>
      </w:pPr>
      <w:bookmarkStart w:id="6" w:name="wp1137590"/>
      <w:bookmarkEnd w:id="6"/>
      <w:r w:rsidRPr="002C3CD9">
        <w:rPr>
          <w:color w:val="000000"/>
          <w:sz w:val="22"/>
          <w:szCs w:val="22"/>
        </w:rPr>
        <w:t>les méthodes ou facteurs de calcul des prix proposés.</w:t>
      </w:r>
    </w:p>
    <w:p w14:paraId="40D3CA25" w14:textId="77777777" w:rsidR="006414CA" w:rsidRPr="002C3CD9" w:rsidRDefault="006414CA" w:rsidP="006414CA">
      <w:pPr>
        <w:pStyle w:val="ListParagraph"/>
        <w:widowControl/>
        <w:autoSpaceDE/>
        <w:autoSpaceDN/>
        <w:adjustRightInd/>
        <w:spacing w:after="200" w:line="180" w:lineRule="atLeast"/>
        <w:ind w:left="1530"/>
        <w:rPr>
          <w:color w:val="000000"/>
          <w:sz w:val="22"/>
          <w:szCs w:val="22"/>
        </w:rPr>
      </w:pPr>
    </w:p>
    <w:p w14:paraId="17FED25F" w14:textId="77777777" w:rsidR="006414CA" w:rsidRPr="002C3CD9" w:rsidRDefault="006414CA" w:rsidP="006414CA">
      <w:pPr>
        <w:pStyle w:val="ListParagraph"/>
        <w:widowControl/>
        <w:numPr>
          <w:ilvl w:val="0"/>
          <w:numId w:val="4"/>
        </w:numPr>
        <w:autoSpaceDE/>
        <w:autoSpaceDN/>
        <w:adjustRightInd/>
        <w:spacing w:after="200" w:line="180" w:lineRule="atLeast"/>
        <w:ind w:left="720"/>
        <w:rPr>
          <w:color w:val="000000"/>
          <w:sz w:val="22"/>
          <w:szCs w:val="22"/>
        </w:rPr>
      </w:pPr>
      <w:bookmarkStart w:id="7" w:name="wp1137591"/>
      <w:bookmarkEnd w:id="7"/>
      <w:r w:rsidRPr="002C3CD9">
        <w:rPr>
          <w:color w:val="000000"/>
          <w:sz w:val="22"/>
          <w:szCs w:val="22"/>
        </w:rPr>
        <w:t xml:space="preserve">Les prix figurant dans la présente </w:t>
      </w:r>
      <w:r>
        <w:rPr>
          <w:color w:val="000000"/>
          <w:sz w:val="22"/>
          <w:szCs w:val="22"/>
        </w:rPr>
        <w:t>Proposition</w:t>
      </w:r>
      <w:r w:rsidRPr="002C3CD9">
        <w:rPr>
          <w:color w:val="000000"/>
          <w:sz w:val="22"/>
          <w:szCs w:val="22"/>
        </w:rPr>
        <w:t xml:space="preserve"> n'ont pas été et ne seront pas sciemment divulgués par nous, directement ou indirectement, à tout autre soumissionnaire ou concurrent avant l'ouverture de la Proposition ou l'attribution du </w:t>
      </w:r>
      <w:r>
        <w:rPr>
          <w:color w:val="000000"/>
          <w:sz w:val="22"/>
          <w:szCs w:val="22"/>
        </w:rPr>
        <w:t>C</w:t>
      </w:r>
      <w:r w:rsidRPr="002C3CD9">
        <w:rPr>
          <w:color w:val="000000"/>
          <w:sz w:val="22"/>
          <w:szCs w:val="22"/>
        </w:rPr>
        <w:t xml:space="preserve">ontrat, sauf disposition contraire de la loi ; </w:t>
      </w:r>
    </w:p>
    <w:p w14:paraId="25D953B1" w14:textId="77777777" w:rsidR="006414CA" w:rsidRPr="002C3CD9" w:rsidRDefault="006414CA" w:rsidP="006414CA">
      <w:pPr>
        <w:pStyle w:val="ListParagraph"/>
        <w:widowControl/>
        <w:autoSpaceDE/>
        <w:autoSpaceDN/>
        <w:adjustRightInd/>
        <w:spacing w:after="200" w:line="180" w:lineRule="atLeast"/>
        <w:rPr>
          <w:color w:val="000000"/>
          <w:sz w:val="22"/>
          <w:szCs w:val="22"/>
        </w:rPr>
      </w:pPr>
    </w:p>
    <w:p w14:paraId="1D6C643A" w14:textId="77777777" w:rsidR="006414CA" w:rsidRPr="002C3CD9" w:rsidRDefault="006414CA" w:rsidP="006414CA">
      <w:pPr>
        <w:pStyle w:val="ListParagraph"/>
        <w:widowControl/>
        <w:numPr>
          <w:ilvl w:val="0"/>
          <w:numId w:val="4"/>
        </w:numPr>
        <w:autoSpaceDE/>
        <w:autoSpaceDN/>
        <w:adjustRightInd/>
        <w:spacing w:line="180" w:lineRule="atLeast"/>
        <w:ind w:left="720"/>
        <w:rPr>
          <w:color w:val="000000"/>
          <w:sz w:val="22"/>
          <w:szCs w:val="22"/>
        </w:rPr>
      </w:pPr>
      <w:bookmarkStart w:id="8" w:name="wp1137592"/>
      <w:bookmarkEnd w:id="8"/>
      <w:r w:rsidRPr="002C3CD9">
        <w:rPr>
          <w:color w:val="000000"/>
          <w:sz w:val="22"/>
          <w:szCs w:val="22"/>
        </w:rPr>
        <w:t xml:space="preserve">nous n'avons pas tenté ou ne tenterons pas d'inciter une autre entreprise à soumettre ou à ne pas soumettre une </w:t>
      </w:r>
      <w:r>
        <w:rPr>
          <w:color w:val="000000"/>
          <w:sz w:val="22"/>
          <w:szCs w:val="22"/>
        </w:rPr>
        <w:t>Proposition</w:t>
      </w:r>
      <w:r w:rsidRPr="002C3CD9">
        <w:rPr>
          <w:color w:val="000000"/>
          <w:sz w:val="22"/>
          <w:szCs w:val="22"/>
        </w:rPr>
        <w:t xml:space="preserve"> dans le but de restreindre la concurrence ; et</w:t>
      </w:r>
    </w:p>
    <w:p w14:paraId="624DBE04" w14:textId="77777777" w:rsidR="006414CA" w:rsidRPr="002C3CD9" w:rsidRDefault="006414CA" w:rsidP="006414CA">
      <w:pPr>
        <w:jc w:val="both"/>
        <w:rPr>
          <w:color w:val="000000"/>
          <w:sz w:val="22"/>
          <w:szCs w:val="22"/>
        </w:rPr>
      </w:pPr>
    </w:p>
    <w:p w14:paraId="5B7F7B17" w14:textId="77777777" w:rsidR="006414CA" w:rsidRPr="002C3CD9" w:rsidRDefault="006414CA" w:rsidP="006414CA">
      <w:pPr>
        <w:spacing w:after="120"/>
        <w:jc w:val="both"/>
        <w:rPr>
          <w:color w:val="000000"/>
          <w:sz w:val="22"/>
          <w:szCs w:val="22"/>
        </w:rPr>
      </w:pPr>
      <w:r w:rsidRPr="002C3CD9">
        <w:rPr>
          <w:color w:val="000000"/>
          <w:sz w:val="22"/>
          <w:szCs w:val="22"/>
        </w:rPr>
        <w:t xml:space="preserve">Je comprends que vous n'êtes pas tenu d'accepter les propositions que vous pourriez recevoir et qu'un </w:t>
      </w:r>
      <w:r>
        <w:rPr>
          <w:color w:val="000000"/>
          <w:sz w:val="22"/>
          <w:szCs w:val="22"/>
        </w:rPr>
        <w:t>C</w:t>
      </w:r>
      <w:r w:rsidRPr="002C3CD9">
        <w:rPr>
          <w:color w:val="000000"/>
          <w:sz w:val="22"/>
          <w:szCs w:val="22"/>
        </w:rPr>
        <w:t xml:space="preserve">ontrat contraignant n'interviendrait qu'après la conclusion de négociations finales sur la base des éléments techniques et de prix proposés. </w:t>
      </w:r>
    </w:p>
    <w:p w14:paraId="44A200D0" w14:textId="77777777" w:rsidR="006414CA" w:rsidRPr="002C3CD9" w:rsidRDefault="006414CA" w:rsidP="006414CA">
      <w:pPr>
        <w:spacing w:after="120"/>
        <w:jc w:val="both"/>
        <w:rPr>
          <w:color w:val="000000"/>
          <w:sz w:val="22"/>
          <w:szCs w:val="22"/>
        </w:rPr>
      </w:pPr>
    </w:p>
    <w:p w14:paraId="16061524" w14:textId="77777777" w:rsidR="006414CA" w:rsidRPr="002C3CD9" w:rsidRDefault="006414CA" w:rsidP="006414CA">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0265B6EF" w14:textId="77777777" w:rsidR="006414CA" w:rsidRPr="002C3CD9" w:rsidRDefault="006414CA" w:rsidP="006414CA">
      <w:pPr>
        <w:spacing w:after="120"/>
        <w:jc w:val="both"/>
        <w:rPr>
          <w:color w:val="000000"/>
          <w:sz w:val="22"/>
          <w:szCs w:val="22"/>
        </w:rPr>
      </w:pPr>
    </w:p>
    <w:p w14:paraId="1327B2CA" w14:textId="77777777" w:rsidR="006414CA" w:rsidRPr="002C3CD9" w:rsidRDefault="006414CA" w:rsidP="006414CA">
      <w:pPr>
        <w:rPr>
          <w:color w:val="000000"/>
          <w:sz w:val="22"/>
          <w:szCs w:val="22"/>
        </w:rPr>
      </w:pPr>
    </w:p>
    <w:p w14:paraId="75029931" w14:textId="77777777" w:rsidR="006414CA" w:rsidRPr="002C3CD9" w:rsidRDefault="006414CA" w:rsidP="006414CA">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7FBBEB47" w14:textId="77777777" w:rsidR="006414CA" w:rsidRPr="002C3CD9" w:rsidRDefault="006414CA" w:rsidP="006414CA">
      <w:pPr>
        <w:spacing w:after="120" w:line="276" w:lineRule="auto"/>
        <w:contextualSpacing/>
        <w:rPr>
          <w:rFonts w:eastAsia="Calibri"/>
          <w:bCs/>
          <w:sz w:val="22"/>
          <w:szCs w:val="22"/>
        </w:rPr>
      </w:pPr>
    </w:p>
    <w:p w14:paraId="673DF402" w14:textId="77777777" w:rsidR="006414CA" w:rsidRPr="002C3CD9" w:rsidRDefault="006414CA" w:rsidP="006414CA">
      <w:pPr>
        <w:jc w:val="both"/>
        <w:rPr>
          <w:rFonts w:eastAsia="Times New Roman"/>
          <w:color w:val="000000"/>
          <w:sz w:val="22"/>
          <w:szCs w:val="22"/>
        </w:rPr>
      </w:pPr>
    </w:p>
    <w:p w14:paraId="4EC6DC40" w14:textId="77777777" w:rsidR="006414CA" w:rsidRPr="002C3CD9" w:rsidRDefault="006414CA" w:rsidP="006414CA">
      <w:pPr>
        <w:jc w:val="both"/>
        <w:rPr>
          <w:rFonts w:eastAsia="Times New Roman"/>
          <w:color w:val="000000"/>
          <w:sz w:val="22"/>
          <w:szCs w:val="22"/>
        </w:rPr>
      </w:pPr>
      <w:r w:rsidRPr="002C3CD9">
        <w:rPr>
          <w:color w:val="000000"/>
          <w:sz w:val="22"/>
          <w:szCs w:val="22"/>
        </w:rPr>
        <w:t>____________________________</w:t>
      </w:r>
    </w:p>
    <w:p w14:paraId="3DFC4FD4" w14:textId="77777777" w:rsidR="006414CA" w:rsidRPr="002C3CD9" w:rsidRDefault="006414CA" w:rsidP="006414CA">
      <w:pPr>
        <w:ind w:right="-467"/>
        <w:jc w:val="both"/>
        <w:rPr>
          <w:rFonts w:eastAsia="Times New Roman"/>
          <w:color w:val="000000"/>
          <w:sz w:val="22"/>
          <w:szCs w:val="22"/>
        </w:rPr>
      </w:pPr>
      <w:r w:rsidRPr="002C3CD9">
        <w:rPr>
          <w:color w:val="000000"/>
          <w:sz w:val="22"/>
          <w:szCs w:val="22"/>
        </w:rPr>
        <w:t>[Nom du Consultant individuel]</w:t>
      </w:r>
    </w:p>
    <w:p w14:paraId="206261FB" w14:textId="46D5A3A6" w:rsidR="00246F40" w:rsidRPr="006414CA" w:rsidRDefault="006414CA" w:rsidP="006414CA">
      <w:pPr>
        <w:ind w:right="-467"/>
        <w:jc w:val="both"/>
        <w:rPr>
          <w:rFonts w:eastAsia="Times New Roman"/>
          <w:b/>
          <w:bCs/>
          <w:iCs/>
          <w:caps/>
          <w:color w:val="17365D"/>
          <w:spacing w:val="-1"/>
          <w:kern w:val="32"/>
          <w:sz w:val="22"/>
          <w:szCs w:val="22"/>
        </w:rPr>
      </w:pPr>
      <w:r w:rsidRPr="002C3CD9">
        <w:rPr>
          <w:color w:val="000000"/>
          <w:sz w:val="22"/>
          <w:szCs w:val="22"/>
        </w:rPr>
        <w:t>[Date</w:t>
      </w:r>
      <w:r>
        <w:rPr>
          <w:color w:val="000000"/>
          <w:sz w:val="22"/>
          <w:szCs w:val="22"/>
        </w:rPr>
        <w:t xml:space="preserve"> et signature</w:t>
      </w:r>
      <w:r w:rsidRPr="002C3CD9">
        <w:rPr>
          <w:color w:val="000000"/>
          <w:sz w:val="22"/>
          <w:szCs w:val="22"/>
        </w:rPr>
        <w:t>]</w:t>
      </w:r>
    </w:p>
    <w:sectPr w:rsidR="00246F40" w:rsidRPr="006414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EAB3" w14:textId="77777777" w:rsidR="005652E1" w:rsidRDefault="005652E1" w:rsidP="006414CA">
      <w:r>
        <w:separator/>
      </w:r>
    </w:p>
  </w:endnote>
  <w:endnote w:type="continuationSeparator" w:id="0">
    <w:p w14:paraId="15FC2F5B" w14:textId="77777777" w:rsidR="005652E1" w:rsidRDefault="005652E1" w:rsidP="0064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FF0A" w14:textId="77777777" w:rsidR="005652E1" w:rsidRDefault="005652E1" w:rsidP="006414CA">
      <w:r>
        <w:separator/>
      </w:r>
    </w:p>
  </w:footnote>
  <w:footnote w:type="continuationSeparator" w:id="0">
    <w:p w14:paraId="092F2FDB" w14:textId="77777777" w:rsidR="005652E1" w:rsidRDefault="005652E1" w:rsidP="006414CA">
      <w:r>
        <w:continuationSeparator/>
      </w:r>
    </w:p>
  </w:footnote>
  <w:footnote w:id="1">
    <w:p w14:paraId="224BA4BB" w14:textId="77777777" w:rsidR="006414CA" w:rsidRDefault="006414CA" w:rsidP="006414CA">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4AFB5E0B" w14:textId="77777777" w:rsidR="006414CA" w:rsidRDefault="006414CA" w:rsidP="006414CA">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6539569">
    <w:abstractNumId w:val="4"/>
  </w:num>
  <w:num w:numId="2" w16cid:durableId="2003461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3580662">
    <w:abstractNumId w:val="2"/>
  </w:num>
  <w:num w:numId="4" w16cid:durableId="1554459663">
    <w:abstractNumId w:val="0"/>
  </w:num>
  <w:num w:numId="5" w16cid:durableId="202755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CA"/>
    <w:rsid w:val="0000414A"/>
    <w:rsid w:val="00246F40"/>
    <w:rsid w:val="005652E1"/>
    <w:rsid w:val="006414CA"/>
    <w:rsid w:val="00D6333F"/>
    <w:rsid w:val="00F16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DA72"/>
  <w15:chartTrackingRefBased/>
  <w15:docId w15:val="{208AB3CF-6F97-4347-9DBC-C20241B3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CA"/>
    <w:pPr>
      <w:widowControl w:val="0"/>
      <w:autoSpaceDE w:val="0"/>
      <w:autoSpaceDN w:val="0"/>
      <w:adjustRightInd w:val="0"/>
      <w:spacing w:after="0" w:line="240" w:lineRule="auto"/>
    </w:pPr>
    <w:rPr>
      <w:rFonts w:ascii="Times New Roman" w:eastAsia="SimSun" w:hAnsi="Times New Roman" w:cs="Times New Roman"/>
      <w:kern w:val="0"/>
      <w:sz w:val="24"/>
      <w:szCs w:val="24"/>
      <w:lang w:val="fr-FR" w:eastAsia="zh-CN"/>
      <w14:ligatures w14:val="none"/>
    </w:rPr>
  </w:style>
  <w:style w:type="paragraph" w:styleId="Heading1">
    <w:name w:val="heading 1"/>
    <w:basedOn w:val="Normal"/>
    <w:next w:val="Normal"/>
    <w:link w:val="Heading1Char"/>
    <w:uiPriority w:val="9"/>
    <w:qFormat/>
    <w:rsid w:val="006414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List">
    <w:name w:val="Simple List"/>
    <w:basedOn w:val="Normal"/>
    <w:rsid w:val="006414CA"/>
    <w:pPr>
      <w:numPr>
        <w:numId w:val="1"/>
      </w:numPr>
      <w:jc w:val="both"/>
    </w:pPr>
    <w:rPr>
      <w:szCs w:val="28"/>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6414CA"/>
    <w:pPr>
      <w:ind w:left="720"/>
      <w:contextualSpacing/>
    </w:p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OOTNOTES,footnote text"/>
    <w:basedOn w:val="Normal"/>
    <w:link w:val="FootnoteTextChar2"/>
    <w:qFormat/>
    <w:rsid w:val="006414CA"/>
    <w:rPr>
      <w:sz w:val="20"/>
      <w:szCs w:val="20"/>
    </w:rPr>
  </w:style>
  <w:style w:type="character" w:customStyle="1" w:styleId="FootnoteTextChar">
    <w:name w:val="Footnote Text Char"/>
    <w:basedOn w:val="DefaultParagraphFont"/>
    <w:uiPriority w:val="99"/>
    <w:semiHidden/>
    <w:rsid w:val="006414CA"/>
    <w:rPr>
      <w:rFonts w:ascii="Times New Roman" w:eastAsia="SimSun" w:hAnsi="Times New Roman" w:cs="Times New Roman"/>
      <w:kern w:val="0"/>
      <w:sz w:val="20"/>
      <w:szCs w:val="20"/>
      <w:lang w:val="fr-FR" w:eastAsia="zh-CN"/>
      <w14:ligatures w14:val="none"/>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6414CA"/>
    <w:rPr>
      <w:vertAlign w:val="superscript"/>
    </w:rPr>
  </w:style>
  <w:style w:type="paragraph" w:customStyle="1" w:styleId="SectionHeaders">
    <w:name w:val="Section Headers"/>
    <w:basedOn w:val="Heading1"/>
    <w:rsid w:val="006414CA"/>
    <w:pPr>
      <w:keepNext w:val="0"/>
      <w:keepLines w:val="0"/>
      <w:spacing w:before="120" w:after="120"/>
      <w:jc w:val="center"/>
    </w:pPr>
    <w:rPr>
      <w:rFonts w:ascii="Times New Roman" w:eastAsia="SimSun" w:hAnsi="Times New Roman" w:cs="Times New Roman"/>
      <w:b/>
      <w:color w:val="auto"/>
      <w:sz w:val="38"/>
      <w:szCs w:val="24"/>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6414CA"/>
    <w:rPr>
      <w:rFonts w:ascii="Times New Roman" w:eastAsia="SimSun" w:hAnsi="Times New Roman" w:cs="Times New Roman"/>
      <w:kern w:val="0"/>
      <w:sz w:val="24"/>
      <w:szCs w:val="24"/>
      <w:lang w:val="fr-FR" w:eastAsia="zh-CN"/>
      <w14:ligatures w14:val="none"/>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rsid w:val="006414CA"/>
    <w:rPr>
      <w:rFonts w:ascii="Times New Roman" w:eastAsia="SimSun" w:hAnsi="Times New Roman" w:cs="Times New Roman"/>
      <w:kern w:val="0"/>
      <w:sz w:val="20"/>
      <w:szCs w:val="20"/>
      <w:lang w:val="fr-FR" w:eastAsia="zh-CN"/>
      <w14:ligatures w14:val="none"/>
    </w:rPr>
  </w:style>
  <w:style w:type="table" w:customStyle="1" w:styleId="Grilledutableau1">
    <w:name w:val="Grille du tableau1"/>
    <w:basedOn w:val="TableNormal"/>
    <w:next w:val="TableGrid"/>
    <w:uiPriority w:val="39"/>
    <w:rsid w:val="006414CA"/>
    <w:pPr>
      <w:spacing w:after="0" w:line="240" w:lineRule="auto"/>
    </w:pPr>
    <w:rPr>
      <w:rFonts w:eastAsia="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414CA"/>
    <w:rPr>
      <w:rFonts w:asciiTheme="majorHAnsi" w:eastAsiaTheme="majorEastAsia" w:hAnsiTheme="majorHAnsi" w:cstheme="majorBidi"/>
      <w:color w:val="2F5496" w:themeColor="accent1" w:themeShade="BF"/>
      <w:kern w:val="0"/>
      <w:sz w:val="32"/>
      <w:szCs w:val="32"/>
      <w:lang w:val="fr-FR" w:eastAsia="zh-CN"/>
      <w14:ligatures w14:val="none"/>
    </w:rPr>
  </w:style>
  <w:style w:type="table" w:styleId="TableGrid">
    <w:name w:val="Table Grid"/>
    <w:basedOn w:val="TableNormal"/>
    <w:uiPriority w:val="39"/>
    <w:rsid w:val="0064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Doumbia</dc:creator>
  <cp:keywords/>
  <dc:description/>
  <cp:lastModifiedBy>Madani Doumbia</cp:lastModifiedBy>
  <cp:revision>1</cp:revision>
  <dcterms:created xsi:type="dcterms:W3CDTF">2023-06-12T12:02:00Z</dcterms:created>
  <dcterms:modified xsi:type="dcterms:W3CDTF">2023-06-12T12:03:00Z</dcterms:modified>
</cp:coreProperties>
</file>